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/>
        <w:pict>
          <v:shape style="position:absolute;margin-left:43.919998pt;margin-top:43.405766pt;width:145.6pt;height:12.35pt;mso-position-horizontal-relative:page;mso-position-vertical-relative:page;z-index:-16283136" type="#_x0000_t202" id="docshape5" filled="false" stroked="false">
            <v:textbox inset="0,0,0,0">
              <w:txbxContent>
                <w:p>
                  <w:pPr>
                    <w:spacing w:line="247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Thursday</w:t>
                  </w:r>
                  <w:r>
                    <w:rPr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30</w:t>
                  </w:r>
                  <w:r>
                    <w:rPr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September</w:t>
                  </w:r>
                  <w:r>
                    <w:rPr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pict>
          <v:shape style="width:507.5pt;height:31.2pt;mso-position-horizontal-relative:char;mso-position-vertical-relative:line" type="#_x0000_t202" id="docshape6" filled="true" fillcolor="#522280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color w:val="000000"/>
                      <w:sz w:val="25"/>
                    </w:rPr>
                  </w:pPr>
                </w:p>
                <w:p>
                  <w:pPr>
                    <w:spacing w:before="0"/>
                    <w:ind w:left="84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Thursday</w:t>
                  </w:r>
                  <w:r>
                    <w:rPr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30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September</w:t>
                  </w:r>
                  <w:r>
                    <w:rPr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2021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7"/>
      </w:tblGrid>
      <w:tr>
        <w:trPr>
          <w:trHeight w:val="1113" w:hRule="atLeast"/>
        </w:trPr>
        <w:tc>
          <w:tcPr>
            <w:tcW w:w="10127" w:type="dxa"/>
            <w:tcBorders>
              <w:bottom w:val="single" w:sz="48" w:space="0" w:color="522280"/>
            </w:tcBorders>
          </w:tcPr>
          <w:p>
            <w:pPr>
              <w:pStyle w:val="TableParagraph"/>
              <w:spacing w:line="625" w:lineRule="exact"/>
              <w:rPr>
                <w:b/>
                <w:sz w:val="56"/>
              </w:rPr>
            </w:pPr>
            <w:r>
              <w:rPr>
                <w:b/>
                <w:color w:val="EB098D"/>
                <w:sz w:val="56"/>
              </w:rPr>
              <w:t>Representation</w:t>
            </w:r>
            <w:r>
              <w:rPr>
                <w:b/>
                <w:color w:val="EB098D"/>
                <w:spacing w:val="-1"/>
                <w:sz w:val="56"/>
              </w:rPr>
              <w:t> </w:t>
            </w:r>
            <w:r>
              <w:rPr>
                <w:b/>
                <w:color w:val="EB098D"/>
                <w:sz w:val="56"/>
              </w:rPr>
              <w:t>to</w:t>
            </w:r>
            <w:r>
              <w:rPr>
                <w:b/>
                <w:color w:val="EB098D"/>
                <w:spacing w:val="-2"/>
                <w:sz w:val="56"/>
              </w:rPr>
              <w:t> </w:t>
            </w:r>
            <w:r>
              <w:rPr>
                <w:b/>
                <w:color w:val="EB098D"/>
                <w:sz w:val="56"/>
              </w:rPr>
              <w:t>Government</w:t>
            </w:r>
          </w:p>
        </w:tc>
      </w:tr>
      <w:tr>
        <w:trPr>
          <w:trHeight w:val="1580" w:hRule="atLeast"/>
        </w:trPr>
        <w:tc>
          <w:tcPr>
            <w:tcW w:w="10127" w:type="dxa"/>
            <w:tcBorders>
              <w:top w:val="single" w:sz="48" w:space="0" w:color="52228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580" w:lineRule="atLeast"/>
              <w:ind w:right="3307"/>
              <w:rPr>
                <w:sz w:val="40"/>
              </w:rPr>
            </w:pPr>
            <w:r>
              <w:rPr>
                <w:color w:val="522280"/>
                <w:sz w:val="40"/>
              </w:rPr>
              <w:t>Spending Review 2021</w:t>
            </w:r>
            <w:r>
              <w:rPr>
                <w:color w:val="522280"/>
                <w:spacing w:val="1"/>
                <w:sz w:val="40"/>
              </w:rPr>
              <w:t> </w:t>
            </w:r>
            <w:r>
              <w:rPr>
                <w:color w:val="522280"/>
                <w:sz w:val="40"/>
              </w:rPr>
              <w:t>Representation</w:t>
            </w:r>
            <w:r>
              <w:rPr>
                <w:color w:val="522280"/>
                <w:spacing w:val="-4"/>
                <w:sz w:val="40"/>
              </w:rPr>
              <w:t> </w:t>
            </w:r>
            <w:r>
              <w:rPr>
                <w:color w:val="522280"/>
                <w:sz w:val="40"/>
              </w:rPr>
              <w:t>by</w:t>
            </w:r>
            <w:r>
              <w:rPr>
                <w:color w:val="522280"/>
                <w:spacing w:val="-4"/>
                <w:sz w:val="40"/>
              </w:rPr>
              <w:t> </w:t>
            </w:r>
            <w:r>
              <w:rPr>
                <w:color w:val="522280"/>
                <w:sz w:val="40"/>
              </w:rPr>
              <w:t>London</w:t>
            </w:r>
            <w:r>
              <w:rPr>
                <w:color w:val="522280"/>
                <w:spacing w:val="-8"/>
                <w:sz w:val="40"/>
              </w:rPr>
              <w:t> </w:t>
            </w:r>
            <w:r>
              <w:rPr>
                <w:color w:val="522280"/>
                <w:sz w:val="40"/>
              </w:rPr>
              <w:t>Councils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0"/>
        </w:rPr>
      </w:pPr>
      <w:r>
        <w:rPr/>
        <w:pict>
          <v:group style="position:absolute;margin-left:39pt;margin-top:6.983398pt;width:513.9500pt;height:50.8pt;mso-position-horizontal-relative:page;mso-position-vertical-relative:paragraph;z-index:-15728128;mso-wrap-distance-left:0;mso-wrap-distance-right:0" id="docshapegroup7" coordorigin="780,140" coordsize="10279,1016">
            <v:shape style="position:absolute;left:878;top:259;width:10181;height:896" id="docshape8" coordorigin="878,260" coordsize="10181,896" path="m10660,260l1277,260,878,260,878,288,878,401,878,401,878,430,878,1155,881,1155,1275,1155,1277,1155,10660,1155,10660,1127,10660,430,10660,401,10660,401,10660,372,10660,288,10660,260xm11059,260l10660,260,10660,288,10660,401,10660,401,10660,430,10660,1155,10663,1155,11056,1155,11059,1155,11059,430,11059,401,11059,401,11059,288,11059,260xe" filled="true" fillcolor="#e0dceb" stroked="false">
              <v:path arrowok="t"/>
              <v:fill type="solid"/>
            </v:shape>
            <v:shape style="position:absolute;left:780;top:139;width:10142;height:120" id="docshape9" coordorigin="780,140" coordsize="10142,120" path="m10922,140l1296,140,1190,140,1176,140,780,140,780,260,1176,260,1190,260,1296,260,10922,260,10922,140xe" filled="true" fillcolor="#522280" stroked="false">
              <v:path arrowok="t"/>
              <v:fill type="solid"/>
            </v:shape>
            <v:shape style="position:absolute;left:878;top:259;width:10181;height:896" type="#_x0000_t202" id="docshape10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5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22280"/>
                        <w:sz w:val="20"/>
                      </w:rPr>
                      <w:t>London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Councils</w:t>
                    </w:r>
                    <w:r>
                      <w:rPr>
                        <w:color w:val="522280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represents</w:t>
                    </w:r>
                    <w:r>
                      <w:rPr>
                        <w:color w:val="522280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London’s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32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borough</w:t>
                    </w:r>
                    <w:r>
                      <w:rPr>
                        <w:color w:val="52228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councils</w:t>
                    </w:r>
                    <w:r>
                      <w:rPr>
                        <w:color w:val="522280"/>
                        <w:spacing w:val="14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and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the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City</w:t>
                    </w:r>
                    <w:r>
                      <w:rPr>
                        <w:color w:val="522280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of</w:t>
                    </w:r>
                    <w:r>
                      <w:rPr>
                        <w:color w:val="522280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London.</w:t>
                    </w:r>
                    <w:r>
                      <w:rPr>
                        <w:color w:val="52228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It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is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a</w:t>
                    </w:r>
                    <w:r>
                      <w:rPr>
                        <w:color w:val="52228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cross</w:t>
                    </w:r>
                    <w:r>
                      <w:rPr>
                        <w:color w:val="522280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party</w:t>
                    </w:r>
                    <w:r>
                      <w:rPr>
                        <w:color w:val="52228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organisation</w:t>
                    </w:r>
                    <w:r>
                      <w:rPr>
                        <w:color w:val="5222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that works</w:t>
                    </w:r>
                    <w:r>
                      <w:rPr>
                        <w:color w:val="5222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on behalf of</w:t>
                    </w:r>
                    <w:r>
                      <w:rPr>
                        <w:color w:val="5222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all</w:t>
                    </w:r>
                    <w:r>
                      <w:rPr>
                        <w:color w:val="5222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its</w:t>
                    </w:r>
                    <w:r>
                      <w:rPr>
                        <w:color w:val="5222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member</w:t>
                    </w:r>
                    <w:r>
                      <w:rPr>
                        <w:color w:val="5222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authorities</w:t>
                    </w:r>
                    <w:r>
                      <w:rPr>
                        <w:color w:val="5222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regardless</w:t>
                    </w:r>
                    <w:r>
                      <w:rPr>
                        <w:color w:val="52228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of</w:t>
                    </w:r>
                    <w:r>
                      <w:rPr>
                        <w:color w:val="5222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political</w:t>
                    </w:r>
                    <w:r>
                      <w:rPr>
                        <w:color w:val="52228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22280"/>
                        <w:sz w:val="20"/>
                      </w:rPr>
                      <w:t>persuasion.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Heading1"/>
        <w:spacing w:before="208"/>
      </w:pPr>
      <w:r>
        <w:rPr>
          <w:color w:val="EB098D"/>
        </w:rPr>
        <w:t>Introduction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699727</wp:posOffset>
            </wp:positionH>
            <wp:positionV relativeFrom="paragraph">
              <wp:posOffset>87664</wp:posOffset>
            </wp:positionV>
            <wp:extent cx="81322" cy="921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2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Councils welcomes the opportunity to make a representation to the Government ahead of</w:t>
      </w:r>
      <w:r>
        <w:rPr>
          <w:spacing w:val="1"/>
        </w:rPr>
        <w:t> </w:t>
      </w:r>
      <w:r>
        <w:rPr/>
        <w:t>Spending Review 2021. We support the Government’s Levelling Up agenda: everyone, wherever they live,</w:t>
      </w:r>
      <w:r>
        <w:rPr>
          <w:spacing w:val="-53"/>
        </w:rPr>
        <w:t> </w:t>
      </w:r>
      <w:r>
        <w:rPr/>
        <w:t>should have the chance to find a good job and progress in a career in their town, city or region. These</w:t>
      </w:r>
      <w:r>
        <w:rPr>
          <w:spacing w:val="1"/>
        </w:rPr>
        <w:t> </w:t>
      </w:r>
      <w:r>
        <w:rPr/>
        <w:t>proposals will support growth and prosperity across the UK as well as levelling up the inequalities within</w:t>
      </w:r>
      <w:r>
        <w:rPr>
          <w:spacing w:val="1"/>
        </w:rPr>
        <w:t> </w:t>
      </w:r>
      <w:r>
        <w:rPr/>
        <w:t>London.</w:t>
      </w:r>
      <w:r>
        <w:rPr>
          <w:spacing w:val="2"/>
        </w:rPr>
        <w:t> </w:t>
      </w:r>
      <w:r>
        <w:rPr/>
        <w:t>We</w:t>
      </w:r>
      <w:r>
        <w:rPr>
          <w:spacing w:val="-2"/>
        </w:rPr>
        <w:t> </w:t>
      </w:r>
      <w:r>
        <w:rPr/>
        <w:t>welcome</w:t>
      </w:r>
      <w:r>
        <w:rPr>
          <w:spacing w:val="-1"/>
        </w:rPr>
        <w:t> </w:t>
      </w:r>
      <w:r>
        <w:rPr/>
        <w:t>the commitment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work closely with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leaders.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29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688884</wp:posOffset>
            </wp:positionH>
            <wp:positionV relativeFrom="paragraph">
              <wp:posOffset>87664</wp:posOffset>
            </wp:positionV>
            <wp:extent cx="92165" cy="921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is the UK’s global city and, with Government support, can recover strongly from the pandemic. The</w:t>
      </w:r>
      <w:r>
        <w:rPr>
          <w:spacing w:val="-53"/>
        </w:rPr>
        <w:t> </w:t>
      </w:r>
      <w:r>
        <w:rPr/>
        <w:t>economies of Britain’s cities, towns and regions are interdependent and a strong recovery in London will</w:t>
      </w:r>
      <w:r>
        <w:rPr>
          <w:spacing w:val="1"/>
        </w:rPr>
        <w:t> </w:t>
      </w:r>
      <w:r>
        <w:rPr/>
        <w:t>support economic recovery in the UK as a whole. Through the London Recovery Board, in partnership with</w:t>
      </w:r>
      <w:r>
        <w:rPr>
          <w:spacing w:val="-53"/>
        </w:rPr>
        <w:t> </w:t>
      </w:r>
      <w:r>
        <w:rPr/>
        <w:t>the Mayor, London businesses and voluntary and community sector groups, we are already working to</w:t>
      </w:r>
      <w:r>
        <w:rPr>
          <w:spacing w:val="1"/>
        </w:rPr>
        <w:t> </w:t>
      </w:r>
      <w:r>
        <w:rPr/>
        <w:t>maximise the potential of key growth sectors. With the right funding, freedoms and flexibilities, the London</w:t>
      </w:r>
      <w:r>
        <w:rPr>
          <w:spacing w:val="1"/>
        </w:rPr>
        <w:t> </w:t>
      </w:r>
      <w:r>
        <w:rPr/>
        <w:t>boroughs</w:t>
      </w:r>
      <w:r>
        <w:rPr>
          <w:spacing w:val="-1"/>
        </w:rPr>
        <w:t> </w:t>
      </w:r>
      <w:r>
        <w:rPr/>
        <w:t>can ensure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strong,</w:t>
      </w:r>
      <w:r>
        <w:rPr>
          <w:spacing w:val="-2"/>
        </w:rPr>
        <w:t> </w:t>
      </w:r>
      <w:r>
        <w:rPr/>
        <w:t>green, inclusive</w:t>
      </w:r>
      <w:r>
        <w:rPr>
          <w:spacing w:val="-2"/>
        </w:rPr>
        <w:t> </w:t>
      </w:r>
      <w:r>
        <w:rPr/>
        <w:t>recovery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London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Global</w:t>
      </w:r>
      <w:r>
        <w:rPr>
          <w:spacing w:val="-1"/>
        </w:rPr>
        <w:t> </w:t>
      </w:r>
      <w:r>
        <w:rPr/>
        <w:t>Britain.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3"/>
        <w:ind w:left="738" w:right="56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690562</wp:posOffset>
            </wp:positionH>
            <wp:positionV relativeFrom="paragraph">
              <wp:posOffset>87556</wp:posOffset>
            </wp:positionV>
            <wp:extent cx="90487" cy="9506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impact of the pandemic has been felt as hard in the capital as anywhere in the UK, with the highest</w:t>
      </w:r>
      <w:r>
        <w:rPr>
          <w:spacing w:val="-53"/>
        </w:rPr>
        <w:t> </w:t>
      </w:r>
      <w:r>
        <w:rPr/>
        <w:t>number of Covid cases and highest death rate of any region. The challenges faced by people on low</w:t>
      </w:r>
      <w:r>
        <w:rPr>
          <w:spacing w:val="1"/>
        </w:rPr>
        <w:t> </w:t>
      </w:r>
      <w:r>
        <w:rPr/>
        <w:t>incomes, in insecure work, with fewer skills and qualifications are the same, wherever they live. Many of</w:t>
      </w:r>
      <w:r>
        <w:rPr>
          <w:spacing w:val="-53"/>
        </w:rPr>
        <w:t> </w:t>
      </w:r>
      <w:r>
        <w:rPr/>
        <w:t>London’s communities share the same challenges as those in other towns and cities across the UK and</w:t>
      </w:r>
      <w:r>
        <w:rPr>
          <w:spacing w:val="-53"/>
        </w:rPr>
        <w:t> </w:t>
      </w:r>
      <w:r>
        <w:rPr/>
        <w:t>live with some of the highest levels of deprivation in the country. These Spending Review proposals will</w:t>
      </w:r>
      <w:r>
        <w:rPr>
          <w:spacing w:val="-53"/>
        </w:rPr>
        <w:t> </w:t>
      </w:r>
      <w:r>
        <w:rPr/>
        <w:t>help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inequalities</w:t>
      </w:r>
      <w:r>
        <w:rPr>
          <w:spacing w:val="2"/>
        </w:rPr>
        <w:t> </w:t>
      </w:r>
      <w:r>
        <w:rPr/>
        <w:t>within</w:t>
      </w:r>
      <w:r>
        <w:rPr>
          <w:spacing w:val="1"/>
        </w:rPr>
        <w:t> </w:t>
      </w:r>
      <w:r>
        <w:rPr/>
        <w:t>London.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 w:before="93"/>
        <w:ind w:left="738" w:right="30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687432</wp:posOffset>
            </wp:positionH>
            <wp:positionV relativeFrom="paragraph">
              <wp:posOffset>87410</wp:posOffset>
            </wp:positionV>
            <wp:extent cx="93617" cy="9216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7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response to the pandemic has proven the value of local government to the economic and social fabric</w:t>
      </w:r>
      <w:r>
        <w:rPr>
          <w:spacing w:val="1"/>
        </w:rPr>
        <w:t> </w:t>
      </w:r>
      <w:r>
        <w:rPr/>
        <w:t>of communities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country. London</w:t>
      </w:r>
      <w:r>
        <w:rPr>
          <w:spacing w:val="1"/>
        </w:rPr>
        <w:t> </w:t>
      </w:r>
      <w:r>
        <w:rPr/>
        <w:t>boroughs</w:t>
      </w:r>
      <w:r>
        <w:rPr>
          <w:spacing w:val="3"/>
        </w:rPr>
        <w:t> </w:t>
      </w:r>
      <w:r>
        <w:rPr/>
        <w:t>have been</w:t>
      </w:r>
      <w:r>
        <w:rPr>
          <w:spacing w:val="2"/>
        </w:rPr>
        <w:t> </w:t>
      </w:r>
      <w:r>
        <w:rPr/>
        <w:t>at the forefront</w:t>
      </w:r>
      <w:r>
        <w:rPr>
          <w:spacing w:val="5"/>
        </w:rPr>
        <w:t> </w:t>
      </w:r>
      <w:r>
        <w:rPr/>
        <w:t>of the response to</w:t>
      </w:r>
      <w:r>
        <w:rPr>
          <w:spacing w:val="2"/>
        </w:rPr>
        <w:t> </w:t>
      </w:r>
      <w:r>
        <w:rPr/>
        <w:t>both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crises,</w:t>
      </w:r>
      <w:r>
        <w:rPr>
          <w:spacing w:val="-4"/>
        </w:rPr>
        <w:t> </w:t>
      </w:r>
      <w:r>
        <w:rPr/>
        <w:t>coordinating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capital,</w:t>
      </w:r>
      <w:r>
        <w:rPr>
          <w:spacing w:val="-3"/>
        </w:rPr>
        <w:t> </w:t>
      </w:r>
      <w:r>
        <w:rPr/>
        <w:t>supporting</w:t>
      </w:r>
      <w:r>
        <w:rPr>
          <w:spacing w:val="-53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residents and</w:t>
      </w:r>
      <w:r>
        <w:rPr>
          <w:spacing w:val="-2"/>
        </w:rPr>
        <w:t> </w:t>
      </w:r>
      <w:r>
        <w:rPr/>
        <w:t>thousands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months.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44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690562</wp:posOffset>
            </wp:positionH>
            <wp:positionV relativeFrom="paragraph">
              <wp:posOffset>88626</wp:posOffset>
            </wp:positionV>
            <wp:extent cx="90487" cy="9361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Review comes during a period of prolonged uncertainty for local government funding, following two</w:t>
      </w:r>
      <w:r>
        <w:rPr>
          <w:spacing w:val="1"/>
        </w:rPr>
        <w:t> </w:t>
      </w:r>
      <w:r>
        <w:rPr/>
        <w:t>single year Spending Reviews and effectively three single year local government finance settlements in a</w:t>
      </w:r>
      <w:r>
        <w:rPr>
          <w:spacing w:val="-53"/>
        </w:rPr>
        <w:t> </w:t>
      </w:r>
      <w:r>
        <w:rPr/>
        <w:t>row.</w:t>
      </w:r>
      <w:r>
        <w:rPr>
          <w:spacing w:val="-2"/>
        </w:rPr>
        <w:t> </w:t>
      </w:r>
      <w:r>
        <w:rPr/>
        <w:t>A period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stability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certainty</w:t>
      </w:r>
      <w:r>
        <w:rPr>
          <w:spacing w:val="-1"/>
        </w:rPr>
        <w:t> </w:t>
      </w:r>
      <w:r>
        <w:rPr/>
        <w:t>is now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3"/>
        <w:ind w:left="73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690562</wp:posOffset>
            </wp:positionH>
            <wp:positionV relativeFrom="paragraph">
              <wp:posOffset>87225</wp:posOffset>
            </wp:positionV>
            <wp:extent cx="90487" cy="9506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Our</w:t>
      </w:r>
      <w:r>
        <w:rPr>
          <w:spacing w:val="-5"/>
        </w:rPr>
        <w:t> </w:t>
      </w:r>
      <w:r>
        <w:rPr/>
        <w:t>priorities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Spending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reflect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Government’s:</w:t>
      </w:r>
      <w:r>
        <w:rPr>
          <w:spacing w:val="-4"/>
        </w:rPr>
        <w:t> </w:t>
      </w:r>
      <w:r>
        <w:rPr/>
        <w:t>1)</w:t>
      </w:r>
      <w:r>
        <w:rPr>
          <w:spacing w:val="-3"/>
        </w:rPr>
        <w:t> </w:t>
      </w:r>
      <w:r>
        <w:rPr/>
        <w:t>Levelling</w:t>
      </w:r>
      <w:r>
        <w:rPr>
          <w:spacing w:val="-3"/>
        </w:rPr>
        <w:t> </w:t>
      </w:r>
      <w:r>
        <w:rPr/>
        <w:t>up</w:t>
      </w:r>
      <w:r>
        <w:rPr>
          <w:spacing w:val="-5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for</w:t>
      </w:r>
    </w:p>
    <w:p>
      <w:pPr>
        <w:spacing w:before="34"/>
        <w:ind w:left="738" w:right="0" w:firstLine="0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Londoners</w:t>
      </w:r>
      <w:r>
        <w:rPr>
          <w:sz w:val="20"/>
        </w:rPr>
        <w:t>;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1"/>
          <w:sz w:val="20"/>
        </w:rPr>
        <w:t> </w:t>
      </w:r>
      <w:r>
        <w:rPr>
          <w:sz w:val="20"/>
        </w:rPr>
        <w:t>supporting</w:t>
      </w:r>
      <w:r>
        <w:rPr>
          <w:spacing w:val="-3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green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recovery</w:t>
      </w:r>
      <w:r>
        <w:rPr>
          <w:b/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London</w:t>
      </w:r>
      <w:r>
        <w:rPr>
          <w:spacing w:val="-2"/>
          <w:sz w:val="20"/>
        </w:rPr>
        <w:t> </w:t>
      </w:r>
      <w:r>
        <w:rPr>
          <w:sz w:val="20"/>
        </w:rPr>
        <w:t>can drive lead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transition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Net</w:t>
      </w:r>
      <w:r>
        <w:rPr>
          <w:spacing w:val="-2"/>
          <w:sz w:val="20"/>
        </w:rPr>
        <w:t> </w:t>
      </w:r>
      <w:r>
        <w:rPr>
          <w:sz w:val="20"/>
        </w:rPr>
        <w:t>Zero;</w:t>
      </w:r>
      <w:r>
        <w:rPr>
          <w:spacing w:val="-3"/>
          <w:sz w:val="20"/>
        </w:rPr>
        <w:t> </w:t>
      </w:r>
      <w:r>
        <w:rPr>
          <w:sz w:val="20"/>
        </w:rPr>
        <w:t>3)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14" w:header="0" w:top="540" w:bottom="1100" w:left="680" w:right="740"/>
          <w:pgNumType w:start="1"/>
        </w:sectPr>
      </w:pPr>
    </w:p>
    <w:p>
      <w:pPr>
        <w:spacing w:line="276" w:lineRule="auto" w:before="72"/>
        <w:ind w:left="738" w:right="295" w:firstLine="0"/>
        <w:jc w:val="left"/>
        <w:rPr>
          <w:sz w:val="20"/>
        </w:rPr>
      </w:pPr>
      <w:r>
        <w:rPr>
          <w:b/>
          <w:sz w:val="20"/>
        </w:rPr>
        <w:t>unlocking housing </w:t>
      </w:r>
      <w:r>
        <w:rPr>
          <w:sz w:val="20"/>
        </w:rPr>
        <w:t>through infrastructure as part of the plan for growth; 4) advancing Global Britain by</w:t>
      </w:r>
      <w:r>
        <w:rPr>
          <w:spacing w:val="1"/>
          <w:sz w:val="20"/>
        </w:rPr>
        <w:t> </w:t>
      </w:r>
      <w:r>
        <w:rPr>
          <w:sz w:val="20"/>
        </w:rPr>
        <w:t>supporting </w:t>
      </w:r>
      <w:r>
        <w:rPr>
          <w:b/>
          <w:sz w:val="20"/>
        </w:rPr>
        <w:t>Global London</w:t>
      </w:r>
      <w:r>
        <w:rPr>
          <w:sz w:val="20"/>
        </w:rPr>
        <w:t>; and 5) ensuring </w:t>
      </w:r>
      <w:r>
        <w:rPr>
          <w:b/>
          <w:sz w:val="20"/>
        </w:rPr>
        <w:t>strong and innovative local public services</w:t>
      </w:r>
      <w:r>
        <w:rPr>
          <w:sz w:val="20"/>
        </w:rPr>
        <w:t>. We realise the</w:t>
      </w:r>
      <w:r>
        <w:rPr>
          <w:spacing w:val="-53"/>
          <w:sz w:val="20"/>
        </w:rPr>
        <w:t> </w:t>
      </w:r>
      <w:r>
        <w:rPr>
          <w:sz w:val="20"/>
        </w:rPr>
        <w:t>fiscal context is tight, but we urge Government to ensure London boroughs can help deliver these</w:t>
      </w:r>
      <w:r>
        <w:rPr>
          <w:spacing w:val="1"/>
          <w:sz w:val="20"/>
        </w:rPr>
        <w:t> </w:t>
      </w:r>
      <w:r>
        <w:rPr>
          <w:sz w:val="20"/>
        </w:rPr>
        <w:t>objectives.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3"/>
        <w:ind w:left="73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690562</wp:posOffset>
            </wp:positionH>
            <wp:positionV relativeFrom="paragraph">
              <wp:posOffset>89723</wp:posOffset>
            </wp:positionV>
            <wp:extent cx="90487" cy="90487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</w:t>
      </w:r>
      <w:r>
        <w:rPr>
          <w:spacing w:val="-3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sections.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154" w:after="0"/>
        <w:ind w:left="1134" w:right="0" w:hanging="34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sets</w:t>
      </w:r>
      <w:r>
        <w:rPr>
          <w:spacing w:val="-2"/>
          <w:sz w:val="20"/>
        </w:rPr>
        <w:t> </w:t>
      </w:r>
      <w:r>
        <w:rPr>
          <w:sz w:val="20"/>
        </w:rPr>
        <w:t>out the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in London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recovery.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156" w:after="0"/>
        <w:ind w:left="1134" w:right="0" w:hanging="34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second sets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the overall scale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challenges</w:t>
      </w:r>
      <w:r>
        <w:rPr>
          <w:spacing w:val="-2"/>
          <w:sz w:val="20"/>
        </w:rPr>
        <w:t> </w:t>
      </w:r>
      <w:r>
        <w:rPr>
          <w:sz w:val="20"/>
        </w:rPr>
        <w:t>facing London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government.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76" w:lineRule="auto" w:before="154" w:after="0"/>
        <w:ind w:left="1134" w:right="341" w:hanging="34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outlines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priorities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delivering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strong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innovative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public services</w:t>
      </w:r>
      <w:r>
        <w:rPr>
          <w:spacing w:val="-2"/>
          <w:sz w:val="20"/>
        </w:rPr>
        <w:t> </w:t>
      </w:r>
      <w:r>
        <w:rPr>
          <w:sz w:val="20"/>
        </w:rPr>
        <w:t>Londoners</w:t>
      </w:r>
      <w:r>
        <w:rPr>
          <w:spacing w:val="-53"/>
          <w:sz w:val="20"/>
        </w:rPr>
        <w:t> </w:t>
      </w:r>
      <w:r>
        <w:rPr>
          <w:sz w:val="20"/>
        </w:rPr>
        <w:t>deserve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next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1"/>
          <w:sz w:val="20"/>
        </w:rPr>
        <w:t> </w:t>
      </w:r>
      <w:r>
        <w:rPr>
          <w:sz w:val="20"/>
        </w:rPr>
        <w:t>years.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Heading1"/>
      </w:pPr>
      <w:r>
        <w:rPr>
          <w:color w:val="EB098D"/>
        </w:rPr>
        <w:t>A.</w:t>
      </w:r>
      <w:r>
        <w:rPr>
          <w:color w:val="EB098D"/>
          <w:spacing w:val="-3"/>
        </w:rPr>
        <w:t> </w:t>
      </w:r>
      <w:r>
        <w:rPr>
          <w:color w:val="EB098D"/>
        </w:rPr>
        <w:t>Investing</w:t>
      </w:r>
      <w:r>
        <w:rPr>
          <w:color w:val="EB098D"/>
          <w:spacing w:val="-4"/>
        </w:rPr>
        <w:t> </w:t>
      </w:r>
      <w:r>
        <w:rPr>
          <w:color w:val="EB098D"/>
        </w:rPr>
        <w:t>in</w:t>
      </w:r>
      <w:r>
        <w:rPr>
          <w:color w:val="EB098D"/>
          <w:spacing w:val="-4"/>
        </w:rPr>
        <w:t> </w:t>
      </w:r>
      <w:r>
        <w:rPr>
          <w:color w:val="EB098D"/>
        </w:rPr>
        <w:t>London’s</w:t>
      </w:r>
      <w:r>
        <w:rPr>
          <w:color w:val="EB098D"/>
          <w:spacing w:val="-6"/>
        </w:rPr>
        <w:t> </w:t>
      </w:r>
      <w:r>
        <w:rPr>
          <w:color w:val="EB098D"/>
        </w:rPr>
        <w:t>recovery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276" w:lineRule="auto" w:before="93"/>
        <w:ind w:left="738" w:right="307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690562</wp:posOffset>
            </wp:positionH>
            <wp:positionV relativeFrom="paragraph">
              <wp:posOffset>88444</wp:posOffset>
            </wp:positionV>
            <wp:extent cx="90487" cy="9506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has been</w:t>
      </w:r>
      <w:r>
        <w:rPr>
          <w:spacing w:val="1"/>
        </w:rPr>
        <w:t> </w:t>
      </w:r>
      <w:r>
        <w:rPr/>
        <w:t>hit hard</w:t>
      </w:r>
      <w:r>
        <w:rPr>
          <w:spacing w:val="1"/>
        </w:rPr>
        <w:t> </w:t>
      </w:r>
      <w:r>
        <w:rPr/>
        <w:t>by the</w:t>
      </w:r>
      <w:r>
        <w:rPr>
          <w:spacing w:val="-1"/>
        </w:rPr>
        <w:t> </w:t>
      </w:r>
      <w:r>
        <w:rPr/>
        <w:t>pandemic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has the</w:t>
      </w:r>
      <w:r>
        <w:rPr>
          <w:spacing w:val="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rapid,</w:t>
      </w:r>
      <w:r>
        <w:rPr>
          <w:spacing w:val="8"/>
        </w:rPr>
        <w:t> </w:t>
      </w:r>
      <w:r>
        <w:rPr/>
        <w:t>green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which will benefit the whole country. The outlook for growth remains strong post-pandemic. London is the</w:t>
      </w:r>
      <w:r>
        <w:rPr>
          <w:spacing w:val="1"/>
        </w:rPr>
        <w:t> </w:t>
      </w:r>
      <w:r>
        <w:rPr/>
        <w:t>UK’s world city and its success is critical to Global Britain. It is a principal location of many of the sectors</w:t>
      </w:r>
      <w:r>
        <w:rPr>
          <w:spacing w:val="1"/>
        </w:rPr>
        <w:t> </w:t>
      </w:r>
      <w:r>
        <w:rPr/>
        <w:t>where we hold a global competitive advantage, which must be maximised: life sciences, cultural &amp; creative</w:t>
      </w:r>
      <w:r>
        <w:rPr>
          <w:spacing w:val="-53"/>
        </w:rPr>
        <w:t> </w:t>
      </w:r>
      <w:r>
        <w:rPr/>
        <w:t>industries, tech and digital, higher education, finance and professional services. The continued success of</w:t>
      </w:r>
      <w:r>
        <w:rPr>
          <w:spacing w:val="1"/>
        </w:rPr>
        <w:t> </w:t>
      </w:r>
      <w:r>
        <w:rPr/>
        <w:t>these</w:t>
      </w:r>
      <w:r>
        <w:rPr>
          <w:spacing w:val="-7"/>
        </w:rPr>
        <w:t> </w:t>
      </w:r>
      <w:r>
        <w:rPr/>
        <w:t>sectors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London’s</w:t>
      </w:r>
      <w:r>
        <w:rPr>
          <w:spacing w:val="-5"/>
        </w:rPr>
        <w:t> </w:t>
      </w:r>
      <w:r>
        <w:rPr/>
        <w:t>economy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opportunities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organisations</w:t>
      </w:r>
      <w:r>
        <w:rPr>
          <w:spacing w:val="-5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3"/>
        <w:ind w:left="738" w:right="271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690562</wp:posOffset>
            </wp:positionH>
            <wp:positionV relativeFrom="paragraph">
              <wp:posOffset>88191</wp:posOffset>
            </wp:positionV>
            <wp:extent cx="90487" cy="95068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However, the unique make-up of London’s economy means it is facing some of the biggest economic</w:t>
      </w:r>
      <w:r>
        <w:rPr>
          <w:spacing w:val="1"/>
        </w:rPr>
        <w:t> </w:t>
      </w:r>
      <w:r>
        <w:rPr/>
        <w:t>challenges emerging from the pandemic. It is not clear that heavily hit sectors will fully recover, for example</w:t>
      </w:r>
      <w:r>
        <w:rPr>
          <w:spacing w:val="-53"/>
        </w:rPr>
        <w:t> </w:t>
      </w:r>
      <w:r>
        <w:rPr/>
        <w:t>the visitor economy and cultural and entertainment sectors. Without significant investment in people – most</w:t>
      </w:r>
      <w:r>
        <w:rPr>
          <w:spacing w:val="-53"/>
        </w:rPr>
        <w:t> </w:t>
      </w:r>
      <w:r>
        <w:rPr/>
        <w:t>notably through joined-up approaches to employment and skills – and places, specifically in housing,</w:t>
      </w:r>
      <w:r>
        <w:rPr>
          <w:spacing w:val="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and green infrastructure -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sustainable,</w:t>
      </w:r>
      <w:r>
        <w:rPr>
          <w:spacing w:val="1"/>
        </w:rPr>
        <w:t> </w:t>
      </w:r>
      <w:r>
        <w:rPr/>
        <w:t>inclusive,</w:t>
      </w:r>
      <w:r>
        <w:rPr>
          <w:spacing w:val="-1"/>
        </w:rPr>
        <w:t> </w:t>
      </w:r>
      <w:r>
        <w:rPr/>
        <w:t>green</w:t>
      </w:r>
      <w:r>
        <w:rPr>
          <w:spacing w:val="-2"/>
        </w:rPr>
        <w:t> </w:t>
      </w:r>
      <w:r>
        <w:rPr/>
        <w:t>recovery is</w:t>
      </w:r>
      <w:r>
        <w:rPr>
          <w:spacing w:val="-1"/>
        </w:rPr>
        <w:t> </w:t>
      </w:r>
      <w:r>
        <w:rPr/>
        <w:t>far from</w:t>
      </w:r>
      <w:r>
        <w:rPr>
          <w:spacing w:val="-2"/>
        </w:rPr>
        <w:t> </w:t>
      </w:r>
      <w:r>
        <w:rPr/>
        <w:t>guaranteed.</w:t>
      </w:r>
    </w:p>
    <w:p>
      <w:pPr>
        <w:pStyle w:val="BodyText"/>
        <w:rPr>
          <w:sz w:val="18"/>
        </w:rPr>
      </w:pPr>
    </w:p>
    <w:p>
      <w:pPr>
        <w:pStyle w:val="BodyText"/>
        <w:spacing w:before="93"/>
        <w:ind w:left="73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699538</wp:posOffset>
            </wp:positionH>
            <wp:positionV relativeFrom="paragraph">
              <wp:posOffset>88191</wp:posOffset>
            </wp:positionV>
            <wp:extent cx="151615" cy="95068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Londoners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disproportionately</w:t>
      </w:r>
      <w:r>
        <w:rPr>
          <w:spacing w:val="-1"/>
        </w:rPr>
        <w:t> </w:t>
      </w:r>
      <w:r>
        <w:rPr/>
        <w:t>hit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pandemic.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55" w:after="0"/>
        <w:ind w:left="1514" w:right="454" w:hanging="339"/>
        <w:jc w:val="lef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experienced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biggest</w:t>
      </w:r>
      <w:r>
        <w:rPr>
          <w:spacing w:val="-2"/>
          <w:sz w:val="20"/>
        </w:rPr>
        <w:t> </w:t>
      </w:r>
      <w:r>
        <w:rPr>
          <w:sz w:val="20"/>
        </w:rPr>
        <w:t>increase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unemployment,</w:t>
      </w:r>
      <w:r>
        <w:rPr>
          <w:spacing w:val="-2"/>
          <w:sz w:val="20"/>
        </w:rPr>
        <w:t> </w:t>
      </w:r>
      <w:r>
        <w:rPr>
          <w:sz w:val="20"/>
        </w:rPr>
        <w:t>peaking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7.2%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52"/>
          <w:sz w:val="20"/>
        </w:rPr>
        <w:t> </w:t>
      </w:r>
      <w:r>
        <w:rPr>
          <w:sz w:val="20"/>
        </w:rPr>
        <w:t>months ending in February 2021, which was already above the national average. For the three</w:t>
      </w:r>
      <w:r>
        <w:rPr>
          <w:spacing w:val="1"/>
          <w:sz w:val="20"/>
        </w:rPr>
        <w:t> </w:t>
      </w:r>
      <w:r>
        <w:rPr>
          <w:sz w:val="20"/>
        </w:rPr>
        <w:t>months ending in July, London’s unemployment rate was 6.0% compared with 4.6% for the UK</w:t>
      </w:r>
      <w:r>
        <w:rPr>
          <w:spacing w:val="1"/>
          <w:sz w:val="20"/>
        </w:rPr>
        <w:t> </w:t>
      </w:r>
      <w:r>
        <w:rPr>
          <w:sz w:val="20"/>
        </w:rPr>
        <w:t>and by August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million</w:t>
      </w:r>
      <w:r>
        <w:rPr>
          <w:spacing w:val="-1"/>
          <w:sz w:val="20"/>
        </w:rPr>
        <w:t> </w:t>
      </w:r>
      <w:r>
        <w:rPr>
          <w:sz w:val="20"/>
        </w:rPr>
        <w:t>Londoners were</w:t>
      </w:r>
      <w:r>
        <w:rPr>
          <w:spacing w:val="-2"/>
          <w:sz w:val="20"/>
        </w:rPr>
        <w:t> </w:t>
      </w:r>
      <w:r>
        <w:rPr>
          <w:sz w:val="20"/>
        </w:rPr>
        <w:t>still</w:t>
      </w:r>
      <w:r>
        <w:rPr>
          <w:spacing w:val="-2"/>
          <w:sz w:val="20"/>
        </w:rPr>
        <w:t> </w:t>
      </w:r>
      <w:r>
        <w:rPr>
          <w:sz w:val="20"/>
        </w:rPr>
        <w:t>claiming</w:t>
      </w:r>
      <w:r>
        <w:rPr>
          <w:spacing w:val="-2"/>
          <w:sz w:val="20"/>
        </w:rPr>
        <w:t> </w:t>
      </w:r>
      <w:r>
        <w:rPr>
          <w:sz w:val="20"/>
        </w:rPr>
        <w:t>Universal</w:t>
      </w:r>
      <w:r>
        <w:rPr>
          <w:spacing w:val="-2"/>
          <w:sz w:val="20"/>
        </w:rPr>
        <w:t> </w:t>
      </w:r>
      <w:r>
        <w:rPr>
          <w:sz w:val="20"/>
        </w:rPr>
        <w:t>Credit.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6" w:lineRule="auto" w:before="5" w:after="0"/>
        <w:ind w:left="1514" w:right="473" w:hanging="339"/>
        <w:jc w:val="left"/>
        <w:rPr>
          <w:rFonts w:ascii="Symbol" w:hAnsi="Symbol"/>
          <w:sz w:val="20"/>
        </w:rPr>
      </w:pPr>
      <w:r>
        <w:rPr>
          <w:sz w:val="20"/>
        </w:rPr>
        <w:t>It has experienced the largest number of people on furlough - 1.6 million since the start of the</w:t>
      </w:r>
      <w:r>
        <w:rPr>
          <w:spacing w:val="1"/>
          <w:sz w:val="20"/>
        </w:rPr>
        <w:t> </w:t>
      </w:r>
      <w:r>
        <w:rPr>
          <w:sz w:val="20"/>
        </w:rPr>
        <w:t>pandemic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ten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authorities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highest</w:t>
      </w:r>
      <w:r>
        <w:rPr>
          <w:spacing w:val="-3"/>
          <w:sz w:val="20"/>
        </w:rPr>
        <w:t> </w:t>
      </w:r>
      <w:r>
        <w:rPr>
          <w:sz w:val="20"/>
        </w:rPr>
        <w:t>proportion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jobs on</w:t>
      </w:r>
      <w:r>
        <w:rPr>
          <w:spacing w:val="-52"/>
          <w:sz w:val="20"/>
        </w:rPr>
        <w:t> </w:t>
      </w:r>
      <w:r>
        <w:rPr>
          <w:sz w:val="20"/>
        </w:rPr>
        <w:t>furlough.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0" w:after="0"/>
        <w:ind w:left="1514" w:right="497" w:hanging="339"/>
        <w:jc w:val="left"/>
        <w:rPr>
          <w:rFonts w:ascii="Symbol" w:hAnsi="Symbol"/>
          <w:sz w:val="20"/>
        </w:rPr>
      </w:pPr>
      <w:r>
        <w:rPr>
          <w:sz w:val="20"/>
        </w:rPr>
        <w:t>London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showing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slowest</w:t>
      </w:r>
      <w:r>
        <w:rPr>
          <w:spacing w:val="-2"/>
          <w:sz w:val="20"/>
        </w:rPr>
        <w:t> </w:t>
      </w:r>
      <w:r>
        <w:rPr>
          <w:sz w:val="20"/>
        </w:rPr>
        <w:t>labour</w:t>
      </w:r>
      <w:r>
        <w:rPr>
          <w:spacing w:val="-2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recovery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297,100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still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furlough</w:t>
      </w:r>
      <w:r>
        <w:rPr>
          <w:spacing w:val="-52"/>
          <w:sz w:val="20"/>
        </w:rPr>
        <w:t> </w:t>
      </w:r>
      <w:r>
        <w:rPr>
          <w:sz w:val="20"/>
        </w:rPr>
        <w:t>(a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rate of</w:t>
      </w:r>
      <w:r>
        <w:rPr>
          <w:spacing w:val="-1"/>
          <w:sz w:val="20"/>
        </w:rPr>
        <w:t> </w:t>
      </w:r>
      <w:r>
        <w:rPr>
          <w:sz w:val="20"/>
        </w:rPr>
        <w:t>8%</w:t>
      </w:r>
      <w:r>
        <w:rPr>
          <w:spacing w:val="-2"/>
          <w:sz w:val="20"/>
        </w:rPr>
        <w:t> </w:t>
      </w:r>
      <w:r>
        <w:rPr>
          <w:sz w:val="20"/>
        </w:rPr>
        <w:t>compared</w:t>
      </w:r>
      <w:r>
        <w:rPr>
          <w:spacing w:val="-2"/>
          <w:sz w:val="20"/>
        </w:rPr>
        <w:t> </w:t>
      </w:r>
      <w:r>
        <w:rPr>
          <w:sz w:val="20"/>
        </w:rPr>
        <w:t>to 5%</w:t>
      </w:r>
      <w:r>
        <w:rPr>
          <w:spacing w:val="-1"/>
          <w:sz w:val="20"/>
        </w:rPr>
        <w:t> </w:t>
      </w:r>
      <w:r>
        <w:rPr>
          <w:sz w:val="20"/>
        </w:rPr>
        <w:t>nationally)</w:t>
      </w:r>
      <w:r>
        <w:rPr>
          <w:spacing w:val="-1"/>
          <w:sz w:val="20"/>
        </w:rPr>
        <w:t> </w:t>
      </w:r>
      <w:r>
        <w:rPr>
          <w:sz w:val="20"/>
        </w:rPr>
        <w:t>and the</w:t>
      </w:r>
      <w:r>
        <w:rPr>
          <w:spacing w:val="-3"/>
          <w:sz w:val="20"/>
        </w:rPr>
        <w:t> </w:t>
      </w:r>
      <w:r>
        <w:rPr>
          <w:sz w:val="20"/>
        </w:rPr>
        <w:t>slowest</w:t>
      </w:r>
      <w:r>
        <w:rPr>
          <w:spacing w:val="-2"/>
          <w:sz w:val="20"/>
        </w:rPr>
        <w:t> </w:t>
      </w:r>
      <w:r>
        <w:rPr>
          <w:sz w:val="20"/>
        </w:rPr>
        <w:t>recovery in unemployment.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699538</wp:posOffset>
            </wp:positionH>
            <wp:positionV relativeFrom="paragraph">
              <wp:posOffset>87664</wp:posOffset>
            </wp:positionV>
            <wp:extent cx="151615" cy="9216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Londoners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future prosperity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wellbeing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critically</w:t>
      </w:r>
      <w:r>
        <w:rPr>
          <w:spacing w:val="-3"/>
        </w:rPr>
        <w:t> </w:t>
      </w:r>
      <w:r>
        <w:rPr/>
        <w:t>harmed</w:t>
      </w:r>
      <w:r>
        <w:rPr>
          <w:spacing w:val="-52"/>
        </w:rPr>
        <w:t> </w:t>
      </w:r>
      <w:r>
        <w:rPr/>
        <w:t>without immediate investment and intervention. We are particularly concerned about the prospects of</w:t>
      </w:r>
      <w:r>
        <w:rPr>
          <w:spacing w:val="1"/>
        </w:rPr>
        <w:t> </w:t>
      </w:r>
      <w:r>
        <w:rPr/>
        <w:t>young Londoners,</w:t>
      </w:r>
      <w:r>
        <w:rPr>
          <w:spacing w:val="-2"/>
        </w:rPr>
        <w:t> </w:t>
      </w:r>
      <w:r>
        <w:rPr/>
        <w:t>for whom</w:t>
      </w:r>
      <w:r>
        <w:rPr>
          <w:spacing w:val="-2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today</w:t>
      </w:r>
      <w:r>
        <w:rPr>
          <w:spacing w:val="-1"/>
        </w:rPr>
        <w:t> </w:t>
      </w:r>
      <w:r>
        <w:rPr/>
        <w:t>could</w:t>
      </w:r>
      <w:r>
        <w:rPr>
          <w:spacing w:val="1"/>
        </w:rPr>
        <w:t> </w:t>
      </w:r>
      <w:r>
        <w:rPr/>
        <w:t>have a</w:t>
      </w:r>
      <w:r>
        <w:rPr>
          <w:spacing w:val="-1"/>
        </w:rPr>
        <w:t> </w:t>
      </w:r>
      <w:r>
        <w:rPr/>
        <w:t>lifelong impact.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2"/>
        <w:ind w:left="738" w:right="27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699538</wp:posOffset>
            </wp:positionH>
            <wp:positionV relativeFrom="paragraph">
              <wp:posOffset>86775</wp:posOffset>
            </wp:positionV>
            <wp:extent cx="151615" cy="92165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pandemic led to more effective partnerships between London’s government, business and community</w:t>
      </w:r>
      <w:r>
        <w:rPr>
          <w:spacing w:val="1"/>
        </w:rPr>
        <w:t> </w:t>
      </w:r>
      <w:r>
        <w:rPr/>
        <w:t>leaders. All tiers of London government are working together to deliver a plan for recovery, endorsed by</w:t>
      </w:r>
      <w:r>
        <w:rPr>
          <w:spacing w:val="1"/>
        </w:rPr>
        <w:t> </w:t>
      </w:r>
      <w:r>
        <w:rPr/>
        <w:t>business and community leaders through the London Recovery Board. Our economic recovery framework</w:t>
      </w:r>
      <w:r>
        <w:rPr>
          <w:spacing w:val="1"/>
        </w:rPr>
        <w:t> </w:t>
      </w:r>
      <w:r>
        <w:rPr/>
        <w:t>is focused on five pillars: Jobs, Business, Thriving Neighbourhoods, Connected City and Global London,</w:t>
      </w:r>
      <w:r>
        <w:rPr>
          <w:spacing w:val="1"/>
        </w:rPr>
        <w:t> </w:t>
      </w:r>
      <w:r>
        <w:rPr/>
        <w:t>underlined by principles of equality of access and sustainability. We are building on this by bringing forward</w:t>
      </w:r>
      <w:r>
        <w:rPr>
          <w:spacing w:val="-54"/>
        </w:rPr>
        <w:t> </w:t>
      </w:r>
      <w:r>
        <w:rPr/>
        <w:t>investment, helping people to re-skill and get back into work, attracting back visitors to the city and</w:t>
      </w:r>
      <w:r>
        <w:rPr>
          <w:spacing w:val="1"/>
        </w:rPr>
        <w:t> </w:t>
      </w:r>
      <w:r>
        <w:rPr/>
        <w:t>supporting growth</w:t>
      </w:r>
      <w:r>
        <w:rPr>
          <w:spacing w:val="1"/>
        </w:rPr>
        <w:t> </w:t>
      </w:r>
      <w:r>
        <w:rPr/>
        <w:t>sectors.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338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699538</wp:posOffset>
            </wp:positionH>
            <wp:positionV relativeFrom="paragraph">
              <wp:posOffset>87555</wp:posOffset>
            </wp:positionV>
            <wp:extent cx="151615" cy="95068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With investment in key areas we can do more to support the many Londoners who desperately need to</w:t>
      </w:r>
      <w:r>
        <w:rPr>
          <w:spacing w:val="1"/>
        </w:rPr>
        <w:t> </w:t>
      </w:r>
      <w:r>
        <w:rPr/>
        <w:t>share in the city’s future prosperity, to speed up London’s recovery and that of the UK overall. Our focus in</w:t>
      </w:r>
      <w:r>
        <w:rPr>
          <w:spacing w:val="-53"/>
        </w:rPr>
        <w:t> </w:t>
      </w:r>
      <w:r>
        <w:rPr/>
        <w:t>this submission is on four areas where investment will deliver a stronger, greener and more inclusive</w:t>
      </w:r>
      <w:r>
        <w:rPr>
          <w:spacing w:val="1"/>
        </w:rPr>
        <w:t> </w:t>
      </w:r>
      <w:r>
        <w:rPr/>
        <w:t>recovery: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1" w:after="0"/>
        <w:ind w:left="1514" w:right="0" w:hanging="339"/>
        <w:jc w:val="left"/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deal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young</w:t>
      </w:r>
      <w:r>
        <w:rPr>
          <w:spacing w:val="-1"/>
          <w:sz w:val="20"/>
        </w:rPr>
        <w:t> </w:t>
      </w:r>
      <w:r>
        <w:rPr>
          <w:sz w:val="20"/>
        </w:rPr>
        <w:t>Londoners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34" w:after="0"/>
        <w:ind w:left="1514" w:right="0" w:hanging="339"/>
        <w:jc w:val="left"/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2"/>
          <w:sz w:val="20"/>
        </w:rPr>
        <w:t> </w:t>
      </w:r>
      <w:r>
        <w:rPr>
          <w:sz w:val="20"/>
        </w:rPr>
        <w:t>recovery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31" w:after="0"/>
        <w:ind w:left="1514" w:right="0" w:hanging="339"/>
        <w:jc w:val="left"/>
        <w:rPr>
          <w:rFonts w:ascii="Symbol" w:hAnsi="Symbol"/>
          <w:sz w:val="20"/>
        </w:rPr>
      </w:pPr>
      <w:r>
        <w:rPr>
          <w:sz w:val="20"/>
        </w:rPr>
        <w:t>Unlocking</w:t>
      </w:r>
      <w:r>
        <w:rPr>
          <w:spacing w:val="-3"/>
          <w:sz w:val="20"/>
        </w:rPr>
        <w:t> </w:t>
      </w:r>
      <w:r>
        <w:rPr>
          <w:sz w:val="20"/>
        </w:rPr>
        <w:t>housing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infrastructure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33" w:after="0"/>
        <w:ind w:left="1514" w:right="0" w:hanging="339"/>
        <w:jc w:val="left"/>
        <w:rPr>
          <w:rFonts w:ascii="Symbol" w:hAnsi="Symbol"/>
          <w:sz w:val="20"/>
        </w:rPr>
      </w:pPr>
      <w:r>
        <w:rPr>
          <w:sz w:val="20"/>
        </w:rPr>
        <w:t>Promoting</w:t>
      </w:r>
      <w:r>
        <w:rPr>
          <w:spacing w:val="-4"/>
          <w:sz w:val="20"/>
        </w:rPr>
        <w:t> </w:t>
      </w:r>
      <w:r>
        <w:rPr>
          <w:sz w:val="20"/>
        </w:rPr>
        <w:t>“Global</w:t>
      </w:r>
      <w:r>
        <w:rPr>
          <w:spacing w:val="-4"/>
          <w:sz w:val="20"/>
        </w:rPr>
        <w:t> </w:t>
      </w:r>
      <w:r>
        <w:rPr>
          <w:sz w:val="20"/>
        </w:rPr>
        <w:t>London”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Heading2"/>
        <w:spacing w:before="75"/>
      </w:pPr>
      <w:r>
        <w:rPr/>
        <w:t>A</w:t>
      </w:r>
      <w:r>
        <w:rPr>
          <w:spacing w:val="-1"/>
        </w:rPr>
        <w:t> </w:t>
      </w:r>
      <w:r>
        <w:rPr/>
        <w:t>new deal</w:t>
      </w:r>
      <w:r>
        <w:rPr>
          <w:spacing w:val="-1"/>
        </w:rPr>
        <w:t> </w:t>
      </w:r>
      <w:r>
        <w:rPr/>
        <w:t>for young</w:t>
      </w:r>
      <w:r>
        <w:rPr>
          <w:spacing w:val="-5"/>
        </w:rPr>
        <w:t> </w:t>
      </w:r>
      <w:r>
        <w:rPr/>
        <w:t>Londoners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 w:before="93"/>
        <w:ind w:left="738" w:right="294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699538</wp:posOffset>
            </wp:positionH>
            <wp:positionV relativeFrom="paragraph">
              <wp:posOffset>88045</wp:posOffset>
            </wp:positionV>
            <wp:extent cx="151615" cy="92165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Young Londoners have been adversely affected by the pandemic in many ways: disruption to education;</w:t>
      </w:r>
      <w:r>
        <w:rPr>
          <w:spacing w:val="1"/>
        </w:rPr>
        <w:t> </w:t>
      </w:r>
      <w:r>
        <w:rPr/>
        <w:t>digital</w:t>
      </w:r>
      <w:r>
        <w:rPr>
          <w:spacing w:val="-5"/>
        </w:rPr>
        <w:t> </w:t>
      </w:r>
      <w:r>
        <w:rPr/>
        <w:t>exclusion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some;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drop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apprenticeship</w:t>
      </w:r>
      <w:r>
        <w:rPr>
          <w:spacing w:val="-3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record levels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youth</w:t>
      </w:r>
      <w:r>
        <w:rPr>
          <w:spacing w:val="-2"/>
        </w:rPr>
        <w:t> </w:t>
      </w:r>
      <w:r>
        <w:rPr/>
        <w:t>unemployment.</w:t>
      </w:r>
      <w:r>
        <w:rPr>
          <w:spacing w:val="-52"/>
        </w:rPr>
        <w:t> </w:t>
      </w:r>
      <w:r>
        <w:rPr/>
        <w:t>For the most vulnerable young Londoners, the disruption of the pandemic will be profound for their mental</w:t>
      </w:r>
      <w:r>
        <w:rPr>
          <w:spacing w:val="1"/>
        </w:rPr>
        <w:t> </w:t>
      </w:r>
      <w:r>
        <w:rPr/>
        <w:t>health and wellbeing, household finances and aspiration for the future. The foundations of a strong</w:t>
      </w:r>
      <w:r>
        <w:rPr>
          <w:spacing w:val="1"/>
        </w:rPr>
        <w:t> </w:t>
      </w:r>
      <w:r>
        <w:rPr/>
        <w:t>recovery depend on ensuring young Londoners get a good start in life, the opportunity to fulfil their</w:t>
      </w:r>
      <w:r>
        <w:rPr>
          <w:spacing w:val="1"/>
        </w:rPr>
        <w:t> </w:t>
      </w:r>
      <w:r>
        <w:rPr/>
        <w:t>potential, develop</w:t>
      </w:r>
      <w:r>
        <w:rPr>
          <w:spacing w:val="-1"/>
        </w:rPr>
        <w:t> </w:t>
      </w:r>
      <w:r>
        <w:rPr/>
        <w:t>key</w:t>
      </w:r>
      <w:r>
        <w:rPr>
          <w:spacing w:val="2"/>
        </w:rPr>
        <w:t> </w:t>
      </w:r>
      <w:r>
        <w:rPr/>
        <w:t>skills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gain</w:t>
      </w:r>
      <w:r>
        <w:rPr>
          <w:spacing w:val="-2"/>
        </w:rPr>
        <w:t> </w:t>
      </w:r>
      <w:r>
        <w:rPr/>
        <w:t>employment.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350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699538</wp:posOffset>
            </wp:positionH>
            <wp:positionV relativeFrom="paragraph">
              <wp:posOffset>88190</wp:posOffset>
            </wp:positionV>
            <wp:extent cx="151615" cy="95068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London’s labour market has been the worst hit by the pandemic in the UK and young Londoners (18-24</w:t>
      </w:r>
      <w:r>
        <w:rPr>
          <w:spacing w:val="1"/>
        </w:rPr>
        <w:t> </w:t>
      </w:r>
      <w:r>
        <w:rPr/>
        <w:t>year olds) are among the worst affected groups. London is also experiencing the slowest recovery of any</w:t>
      </w:r>
      <w:r>
        <w:rPr>
          <w:spacing w:val="1"/>
        </w:rPr>
        <w:t> </w:t>
      </w:r>
      <w:r>
        <w:rPr/>
        <w:t>region: only 10% of boroughs have recovered to pre-crisis levels of employment, only 40% of boroughs</w:t>
      </w:r>
      <w:r>
        <w:rPr>
          <w:spacing w:val="1"/>
        </w:rPr>
        <w:t> </w:t>
      </w:r>
      <w:r>
        <w:rPr/>
        <w:t>have recovered 80% of employment lost. While some sectors are bouncing back, there is the significant</w:t>
      </w:r>
      <w:r>
        <w:rPr>
          <w:spacing w:val="1"/>
        </w:rPr>
        <w:t> </w:t>
      </w:r>
      <w:r>
        <w:rPr/>
        <w:t>risk of a ‘K-shaped’ recovery, where some groups face long-term social and economic scarring. This is the</w:t>
      </w:r>
      <w:r>
        <w:rPr>
          <w:spacing w:val="-53"/>
        </w:rPr>
        <w:t> </w:t>
      </w:r>
      <w:r>
        <w:rPr/>
        <w:t>risk</w:t>
      </w:r>
      <w:r>
        <w:rPr>
          <w:spacing w:val="-1"/>
        </w:rPr>
        <w:t> </w:t>
      </w:r>
      <w:r>
        <w:rPr/>
        <w:t>for many young</w:t>
      </w:r>
      <w:r>
        <w:rPr>
          <w:spacing w:val="1"/>
        </w:rPr>
        <w:t> </w:t>
      </w:r>
      <w:r>
        <w:rPr/>
        <w:t>Londoners.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374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699538</wp:posOffset>
            </wp:positionH>
            <wp:positionV relativeFrom="paragraph">
              <wp:posOffset>87810</wp:posOffset>
            </wp:positionV>
            <wp:extent cx="151615" cy="95068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By July 2021 there were over </w:t>
      </w:r>
      <w:r>
        <w:rPr>
          <w:b/>
        </w:rPr>
        <w:t>98,000 young unemployed Londoners</w:t>
      </w:r>
      <w:r>
        <w:rPr/>
        <w:t>, with youth unemployment peaking</w:t>
      </w:r>
      <w:r>
        <w:rPr>
          <w:spacing w:val="-53"/>
        </w:rPr>
        <w:t> </w:t>
      </w:r>
      <w:r>
        <w:rPr/>
        <w:t>at 25.7% in July-September 2020, decreasing until April 2021, but rising steadily since then to 20.1% in</w:t>
      </w:r>
      <w:r>
        <w:rPr>
          <w:spacing w:val="1"/>
        </w:rPr>
        <w:t> </w:t>
      </w:r>
      <w:r>
        <w:rPr/>
        <w:t>May-July 2021</w:t>
      </w:r>
      <w:r>
        <w:rPr>
          <w:position w:val="6"/>
          <w:sz w:val="13"/>
        </w:rPr>
        <w:t>3. </w:t>
      </w:r>
      <w:r>
        <w:rPr/>
        <w:t>In addition, London has an estimated 40,000 young people on furlough (the highest in the</w:t>
      </w:r>
      <w:r>
        <w:rPr>
          <w:spacing w:val="-53"/>
        </w:rPr>
        <w:t> </w:t>
      </w:r>
      <w:r>
        <w:rPr>
          <w:spacing w:val="-1"/>
        </w:rPr>
        <w:t>country) who potentially </w:t>
      </w:r>
      <w:r>
        <w:rPr/>
        <w:t>face unemployment when the scheme ends in September. Economic recovery for</w:t>
      </w:r>
      <w:r>
        <w:rPr>
          <w:spacing w:val="-53"/>
        </w:rPr>
        <w:t> </w:t>
      </w:r>
      <w:r>
        <w:rPr/>
        <w:t>young Londoners is</w:t>
      </w:r>
      <w:r>
        <w:rPr>
          <w:spacing w:val="-1"/>
        </w:rPr>
        <w:t> </w:t>
      </w:r>
      <w:r>
        <w:rPr/>
        <w:t>uncertain</w:t>
      </w:r>
      <w:r>
        <w:rPr>
          <w:spacing w:val="3"/>
        </w:rPr>
        <w:t> </w:t>
      </w:r>
      <w:r>
        <w:rPr/>
        <w:t>and slower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areas:</w:t>
      </w:r>
      <w:r>
        <w:rPr>
          <w:spacing w:val="-1"/>
        </w:rPr>
        <w:t> </w:t>
      </w:r>
      <w:r>
        <w:rPr/>
        <w:t>immediate</w:t>
      </w:r>
      <w:r>
        <w:rPr>
          <w:spacing w:val="2"/>
        </w:rPr>
        <w:t> </w:t>
      </w:r>
      <w:r>
        <w:rPr/>
        <w:t>action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required.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515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699538</wp:posOffset>
            </wp:positionH>
            <wp:positionV relativeFrom="paragraph">
              <wp:posOffset>87664</wp:posOffset>
            </wp:positionV>
            <wp:extent cx="151615" cy="92165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 many young Londoners entering or re-entering the labour market, vacancies are predominantly in</w:t>
      </w:r>
      <w:r>
        <w:rPr>
          <w:spacing w:val="1"/>
        </w:rPr>
        <w:t> </w:t>
      </w:r>
      <w:r>
        <w:rPr/>
        <w:t>lower paid sectors, in roles which offer less career progression. Not only is this a barrier to them fulfilling</w:t>
      </w:r>
      <w:r>
        <w:rPr>
          <w:spacing w:val="-53"/>
        </w:rPr>
        <w:t> </w:t>
      </w:r>
      <w:r>
        <w:rPr/>
        <w:t>their potential, but a missed opportunity to ensure London’s growth sectors, where there is high potential</w:t>
      </w:r>
      <w:r>
        <w:rPr>
          <w:spacing w:val="-53"/>
        </w:rPr>
        <w:t> </w:t>
      </w:r>
      <w:r>
        <w:rPr/>
        <w:t>for</w:t>
      </w:r>
      <w:r>
        <w:rPr>
          <w:spacing w:val="-2"/>
        </w:rPr>
        <w:t> </w:t>
      </w:r>
      <w:r>
        <w:rPr/>
        <w:t>progression,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skilled</w:t>
      </w:r>
      <w:r>
        <w:rPr>
          <w:spacing w:val="-1"/>
        </w:rPr>
        <w:t> </w:t>
      </w:r>
      <w:r>
        <w:rPr/>
        <w:t>workers</w:t>
      </w:r>
      <w:r>
        <w:rPr>
          <w:spacing w:val="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thrive.</w:t>
      </w:r>
    </w:p>
    <w:p>
      <w:pPr>
        <w:pStyle w:val="BodyText"/>
        <w:spacing w:before="1"/>
        <w:rPr>
          <w:sz w:val="18"/>
        </w:rPr>
      </w:pPr>
    </w:p>
    <w:p>
      <w:pPr>
        <w:spacing w:line="276" w:lineRule="auto" w:before="93"/>
        <w:ind w:left="738" w:right="339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699538</wp:posOffset>
            </wp:positionH>
            <wp:positionV relativeFrom="paragraph">
              <wp:posOffset>87809</wp:posOffset>
            </wp:positionV>
            <wp:extent cx="151615" cy="95068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We want to work with government to mitigate the adverse impact of the pandemic on young Londoners,</w:t>
      </w:r>
      <w:r>
        <w:rPr>
          <w:spacing w:val="1"/>
          <w:sz w:val="20"/>
        </w:rPr>
        <w:t> </w:t>
      </w:r>
      <w:r>
        <w:rPr>
          <w:sz w:val="20"/>
        </w:rPr>
        <w:t>particularly the most vulnerable and disadvantaged, so all young Londoners can reach their full economic</w:t>
      </w:r>
      <w:r>
        <w:rPr>
          <w:spacing w:val="1"/>
          <w:sz w:val="20"/>
        </w:rPr>
        <w:t> </w:t>
      </w:r>
      <w:r>
        <w:rPr>
          <w:sz w:val="20"/>
        </w:rPr>
        <w:t>potential.</w:t>
      </w:r>
      <w:r>
        <w:rPr>
          <w:spacing w:val="-1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two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proposals: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extending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tailoring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employment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schemes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co-developing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London Youth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Employment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Pledge.</w:t>
      </w:r>
    </w:p>
    <w:p>
      <w:pPr>
        <w:pStyle w:val="BodyText"/>
        <w:rPr>
          <w:b/>
          <w:sz w:val="18"/>
        </w:rPr>
      </w:pPr>
    </w:p>
    <w:p>
      <w:pPr>
        <w:pStyle w:val="Heading4"/>
        <w:spacing w:before="94"/>
        <w:rPr>
          <w:u w:val="none"/>
        </w:rPr>
      </w:pPr>
      <w:r>
        <w:rPr>
          <w:u w:val="single"/>
        </w:rPr>
        <w:t>Extending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tailoring national</w:t>
      </w:r>
      <w:r>
        <w:rPr>
          <w:spacing w:val="-1"/>
          <w:u w:val="single"/>
        </w:rPr>
        <w:t> </w:t>
      </w:r>
      <w:r>
        <w:rPr>
          <w:u w:val="single"/>
        </w:rPr>
        <w:t>employment</w:t>
      </w:r>
      <w:r>
        <w:rPr>
          <w:spacing w:val="-1"/>
          <w:u w:val="single"/>
        </w:rPr>
        <w:t> </w:t>
      </w:r>
      <w:r>
        <w:rPr>
          <w:u w:val="single"/>
        </w:rPr>
        <w:t>schemes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support</w:t>
      </w:r>
      <w:r>
        <w:rPr>
          <w:spacing w:val="1"/>
          <w:u w:val="single"/>
        </w:rPr>
        <w:t> </w:t>
      </w:r>
      <w:r>
        <w:rPr>
          <w:u w:val="single"/>
        </w:rPr>
        <w:t>young</w:t>
      </w:r>
      <w:r>
        <w:rPr>
          <w:spacing w:val="-2"/>
          <w:u w:val="single"/>
        </w:rPr>
        <w:t> </w:t>
      </w:r>
      <w:r>
        <w:rPr>
          <w:u w:val="single"/>
        </w:rPr>
        <w:t>Londoners into</w:t>
      </w:r>
      <w:r>
        <w:rPr>
          <w:spacing w:val="-3"/>
          <w:u w:val="single"/>
        </w:rPr>
        <w:t> </w:t>
      </w:r>
      <w:r>
        <w:rPr>
          <w:u w:val="single"/>
        </w:rPr>
        <w:t>work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76" w:lineRule="auto" w:before="93"/>
        <w:ind w:left="738" w:right="41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699538</wp:posOffset>
            </wp:positionH>
            <wp:positionV relativeFrom="paragraph">
              <wp:posOffset>87555</wp:posOffset>
            </wp:positionV>
            <wp:extent cx="151615" cy="95068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Government’s support for employment during the pandemic is without precedent; however, for young</w:t>
      </w:r>
      <w:r>
        <w:rPr>
          <w:spacing w:val="-53"/>
        </w:rPr>
        <w:t> </w:t>
      </w:r>
      <w:r>
        <w:rPr/>
        <w:t>Londoners more tailored support is urgently needed to deliver a sustainable recovery and prevent long</w:t>
      </w:r>
      <w:r>
        <w:rPr>
          <w:spacing w:val="1"/>
        </w:rPr>
        <w:t> </w:t>
      </w:r>
      <w:r>
        <w:rPr/>
        <w:t>term</w:t>
      </w:r>
      <w:r>
        <w:rPr>
          <w:spacing w:val="-2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scarring.</w:t>
      </w:r>
      <w:r>
        <w:rPr>
          <w:spacing w:val="3"/>
        </w:rPr>
        <w:t> </w:t>
      </w:r>
      <w:r>
        <w:rPr/>
        <w:t>We</w:t>
      </w:r>
      <w:r>
        <w:rPr>
          <w:spacing w:val="-2"/>
        </w:rPr>
        <w:t> </w:t>
      </w:r>
      <w:r>
        <w:rPr/>
        <w:t>offer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package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reforms to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schemes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121" w:after="0"/>
        <w:ind w:left="1514" w:right="0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Repurposing remaining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Kickstart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ends into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co-designed</w:t>
      </w:r>
    </w:p>
    <w:p>
      <w:pPr>
        <w:pStyle w:val="BodyText"/>
        <w:spacing w:line="276" w:lineRule="auto" w:before="33"/>
        <w:ind w:left="1514" w:right="395"/>
      </w:pPr>
      <w:r>
        <w:rPr>
          <w:b/>
        </w:rPr>
        <w:t>‘London Kickstart Plus</w:t>
      </w:r>
      <w:r>
        <w:rPr/>
        <w:t>’ – to provide more tailored support for disadvantaged young Londoners</w:t>
      </w:r>
      <w:r>
        <w:rPr>
          <w:spacing w:val="-53"/>
        </w:rPr>
        <w:t> </w:t>
      </w:r>
      <w:r>
        <w:rPr/>
        <w:t>and widen its eligibility to include young people not claiming Universal Credit. We estimate the</w:t>
      </w:r>
      <w:r>
        <w:rPr>
          <w:spacing w:val="1"/>
        </w:rPr>
        <w:t> </w:t>
      </w:r>
      <w:r>
        <w:rPr/>
        <w:t>unutilised £116 million could pay for over 15,800 Kickstart Plus placements at a London-adjusted</w:t>
      </w:r>
      <w:r>
        <w:rPr>
          <w:spacing w:val="-53"/>
        </w:rPr>
        <w:t> </w:t>
      </w:r>
      <w:r>
        <w:rPr/>
        <w:t>average minimum</w:t>
      </w:r>
      <w:r>
        <w:rPr>
          <w:spacing w:val="1"/>
        </w:rPr>
        <w:t> </w:t>
      </w:r>
      <w:r>
        <w:rPr/>
        <w:t>wage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£9.01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hour.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18" w:after="0"/>
        <w:ind w:left="1514" w:right="388" w:hanging="339"/>
        <w:jc w:val="left"/>
        <w:rPr>
          <w:rFonts w:ascii="Symbol" w:hAnsi="Symbol"/>
          <w:sz w:val="23"/>
        </w:rPr>
      </w:pPr>
      <w:r>
        <w:rPr>
          <w:b/>
          <w:sz w:val="20"/>
        </w:rPr>
        <w:t>Offering early entry as a voluntary stream to the Restart Scheme</w:t>
      </w:r>
      <w:r>
        <w:rPr>
          <w:sz w:val="20"/>
        </w:rPr>
        <w:t>. Time spent by young</w:t>
      </w:r>
      <w:r>
        <w:rPr>
          <w:spacing w:val="1"/>
          <w:sz w:val="20"/>
        </w:rPr>
        <w:t> </w:t>
      </w:r>
      <w:r>
        <w:rPr>
          <w:sz w:val="20"/>
        </w:rPr>
        <w:t>people on furlough should be considered as a period of unemployment. There should be more</w:t>
      </w:r>
      <w:r>
        <w:rPr>
          <w:spacing w:val="1"/>
          <w:sz w:val="20"/>
        </w:rPr>
        <w:t> </w:t>
      </w:r>
      <w:r>
        <w:rPr>
          <w:sz w:val="20"/>
        </w:rPr>
        <w:t>intensive day-one support available to young people who have spent over six months on furlough</w:t>
      </w:r>
      <w:r>
        <w:rPr>
          <w:spacing w:val="-53"/>
          <w:sz w:val="20"/>
        </w:rPr>
        <w:t> </w:t>
      </w:r>
      <w:r>
        <w:rPr>
          <w:sz w:val="20"/>
        </w:rPr>
        <w:t>and for young people who have more barriers to getting a job. We want to review the eligibility</w:t>
      </w:r>
      <w:r>
        <w:rPr>
          <w:spacing w:val="1"/>
          <w:sz w:val="20"/>
        </w:rPr>
        <w:t> </w:t>
      </w:r>
      <w:r>
        <w:rPr>
          <w:sz w:val="20"/>
        </w:rPr>
        <w:t>criteria for large employment schemes so that some young Londoners can get access to more</w:t>
      </w:r>
      <w:r>
        <w:rPr>
          <w:spacing w:val="1"/>
          <w:sz w:val="20"/>
        </w:rPr>
        <w:t> </w:t>
      </w:r>
      <w:r>
        <w:rPr>
          <w:sz w:val="20"/>
        </w:rPr>
        <w:t>intensive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quickly.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1" w:after="0"/>
        <w:ind w:left="1514" w:right="311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Sharing data on national programme implementation with Local Authorities </w:t>
      </w:r>
      <w:r>
        <w:rPr>
          <w:sz w:val="20"/>
        </w:rPr>
        <w:t>to enhance their</w:t>
      </w:r>
      <w:r>
        <w:rPr>
          <w:spacing w:val="-53"/>
          <w:sz w:val="20"/>
        </w:rPr>
        <w:t> </w:t>
      </w:r>
      <w:r>
        <w:rPr>
          <w:sz w:val="20"/>
        </w:rPr>
        <w:t>ability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real-time</w:t>
      </w:r>
      <w:r>
        <w:rPr>
          <w:spacing w:val="1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active</w:t>
      </w:r>
      <w:r>
        <w:rPr>
          <w:spacing w:val="-1"/>
          <w:sz w:val="20"/>
        </w:rPr>
        <w:t> </w:t>
      </w:r>
      <w:r>
        <w:rPr>
          <w:sz w:val="20"/>
        </w:rPr>
        <w:t>support programmes.</w:t>
      </w:r>
    </w:p>
    <w:p>
      <w:pPr>
        <w:spacing w:after="0" w:line="271" w:lineRule="auto"/>
        <w:jc w:val="left"/>
        <w:rPr>
          <w:rFonts w:ascii="Symbol" w:hAnsi="Symbol"/>
          <w:sz w:val="20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73" w:after="0"/>
        <w:ind w:left="1514" w:right="338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Recognising and reflecting the London Living Wage in local distribution of national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employment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programmes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London Living</w:t>
      </w:r>
      <w:r>
        <w:rPr>
          <w:spacing w:val="-1"/>
          <w:sz w:val="20"/>
        </w:rPr>
        <w:t> </w:t>
      </w:r>
      <w:r>
        <w:rPr>
          <w:sz w:val="20"/>
        </w:rPr>
        <w:t>Wage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currently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£10.85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hour,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is</w:t>
      </w:r>
    </w:p>
    <w:p>
      <w:pPr>
        <w:pStyle w:val="BodyText"/>
        <w:spacing w:line="276" w:lineRule="auto" w:before="5"/>
        <w:ind w:left="1514" w:right="561"/>
      </w:pPr>
      <w:r>
        <w:rPr/>
        <w:t>£1.96 higher per hour than the National Living Wage.</w:t>
      </w:r>
      <w:r>
        <w:rPr>
          <w:position w:val="6"/>
          <w:sz w:val="13"/>
        </w:rPr>
        <w:t>7</w:t>
      </w:r>
      <w:r>
        <w:rPr>
          <w:spacing w:val="1"/>
          <w:position w:val="6"/>
          <w:sz w:val="13"/>
        </w:rPr>
        <w:t> </w:t>
      </w:r>
      <w:r>
        <w:rPr/>
        <w:t>Government should also adopt a</w:t>
      </w:r>
      <w:r>
        <w:rPr>
          <w:spacing w:val="1"/>
        </w:rPr>
        <w:t> </w:t>
      </w:r>
      <w:r>
        <w:rPr/>
        <w:t>proportional boost to local application of minimum wage rates for 18-20 and 21-22 year old</w:t>
      </w:r>
      <w:r>
        <w:rPr>
          <w:spacing w:val="1"/>
        </w:rPr>
        <w:t> </w:t>
      </w:r>
      <w:r>
        <w:rPr/>
        <w:t>cohorts,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explore boosting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apprentice</w:t>
      </w:r>
      <w:r>
        <w:rPr>
          <w:spacing w:val="-2"/>
        </w:rPr>
        <w:t> </w:t>
      </w:r>
      <w:r>
        <w:rPr/>
        <w:t>wage rate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minimum</w:t>
      </w:r>
      <w:r>
        <w:rPr>
          <w:spacing w:val="-52"/>
        </w:rPr>
        <w:t> </w:t>
      </w:r>
      <w:r>
        <w:rPr/>
        <w:t>wage</w:t>
      </w:r>
      <w:r>
        <w:rPr>
          <w:spacing w:val="-2"/>
        </w:rPr>
        <w:t> </w:t>
      </w:r>
      <w:r>
        <w:rPr/>
        <w:t>rate.</w:t>
      </w:r>
    </w:p>
    <w:p>
      <w:pPr>
        <w:pStyle w:val="BodyText"/>
        <w:rPr>
          <w:sz w:val="22"/>
        </w:rPr>
      </w:pPr>
    </w:p>
    <w:p>
      <w:pPr>
        <w:pStyle w:val="Heading4"/>
        <w:spacing w:before="173"/>
        <w:rPr>
          <w:u w:val="none"/>
        </w:rPr>
      </w:pPr>
      <w:r>
        <w:rPr>
          <w:spacing w:val="1"/>
          <w:w w:val="100"/>
          <w:u w:val="single"/>
        </w:rPr>
        <w:t> </w:t>
      </w:r>
      <w:r>
        <w:rPr>
          <w:u w:val="single"/>
        </w:rPr>
        <w:t>Co-developing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London</w:t>
      </w:r>
      <w:r>
        <w:rPr>
          <w:spacing w:val="-2"/>
          <w:u w:val="single"/>
        </w:rPr>
        <w:t> </w:t>
      </w:r>
      <w:r>
        <w:rPr>
          <w:u w:val="single"/>
        </w:rPr>
        <w:t>Youth</w:t>
      </w:r>
      <w:r>
        <w:rPr>
          <w:spacing w:val="-3"/>
          <w:u w:val="single"/>
        </w:rPr>
        <w:t> </w:t>
      </w:r>
      <w:r>
        <w:rPr>
          <w:u w:val="single"/>
        </w:rPr>
        <w:t>Employment</w:t>
      </w:r>
      <w:r>
        <w:rPr>
          <w:spacing w:val="-3"/>
          <w:u w:val="single"/>
        </w:rPr>
        <w:t> </w:t>
      </w:r>
      <w:r>
        <w:rPr>
          <w:u w:val="single"/>
        </w:rPr>
        <w:t>Pledge</w:t>
      </w:r>
    </w:p>
    <w:p>
      <w:pPr>
        <w:pStyle w:val="BodyText"/>
        <w:spacing w:before="4"/>
      </w:pPr>
    </w:p>
    <w:p>
      <w:pPr>
        <w:pStyle w:val="BodyText"/>
        <w:spacing w:line="276" w:lineRule="auto" w:before="93"/>
        <w:ind w:left="738" w:right="303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688911</wp:posOffset>
            </wp:positionH>
            <wp:positionV relativeFrom="paragraph">
              <wp:posOffset>88190</wp:posOffset>
            </wp:positionV>
            <wp:extent cx="162242" cy="95068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addition, London Councils is proposing a longer-term employment pledge for young people. Working</w:t>
      </w:r>
      <w:r>
        <w:rPr>
          <w:spacing w:val="1"/>
        </w:rPr>
        <w:t> </w:t>
      </w:r>
      <w:r>
        <w:rPr/>
        <w:t>with the Government and wider partners, we will target those young people in most need of support, with</w:t>
      </w:r>
      <w:r>
        <w:rPr>
          <w:spacing w:val="1"/>
        </w:rPr>
        <w:t> </w:t>
      </w:r>
      <w:r>
        <w:rPr/>
        <w:t>public commitments of support and time to meet the pledge’s standards. A London Youth Employment</w:t>
      </w:r>
      <w:r>
        <w:rPr>
          <w:spacing w:val="1"/>
        </w:rPr>
        <w:t> </w:t>
      </w:r>
      <w:r>
        <w:rPr/>
        <w:t>Pledge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compelling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shift</w:t>
      </w:r>
      <w:r>
        <w:rPr>
          <w:spacing w:val="-3"/>
        </w:rPr>
        <w:t> </w:t>
      </w:r>
      <w:r>
        <w:rPr/>
        <w:t>London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growth</w:t>
      </w:r>
      <w:r>
        <w:rPr>
          <w:spacing w:val="-3"/>
        </w:rPr>
        <w:t> </w:t>
      </w:r>
      <w:r>
        <w:rPr/>
        <w:t>sectors 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economy, working</w:t>
      </w:r>
      <w:r>
        <w:rPr>
          <w:spacing w:val="-53"/>
        </w:rPr>
        <w:t> </w:t>
      </w:r>
      <w:r>
        <w:rPr/>
        <w:t>towards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better</w:t>
      </w:r>
      <w:r>
        <w:rPr>
          <w:spacing w:val="-1"/>
        </w:rPr>
        <w:t> </w:t>
      </w:r>
      <w:r>
        <w:rPr/>
        <w:t>coordinated</w:t>
      </w:r>
      <w:r>
        <w:rPr>
          <w:spacing w:val="-1"/>
        </w:rPr>
        <w:t> </w:t>
      </w:r>
      <w:r>
        <w:rPr/>
        <w:t>employment and</w:t>
      </w:r>
      <w:r>
        <w:rPr>
          <w:spacing w:val="-1"/>
        </w:rPr>
        <w:t> </w:t>
      </w:r>
      <w:r>
        <w:rPr/>
        <w:t>skills system.</w:t>
      </w:r>
    </w:p>
    <w:p>
      <w:pPr>
        <w:pStyle w:val="BodyText"/>
        <w:rPr>
          <w:sz w:val="18"/>
        </w:rPr>
      </w:pPr>
    </w:p>
    <w:p>
      <w:pPr>
        <w:spacing w:line="276" w:lineRule="auto" w:before="93"/>
        <w:ind w:left="738" w:right="35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688911</wp:posOffset>
            </wp:positionH>
            <wp:positionV relativeFrom="paragraph">
              <wp:posOffset>88045</wp:posOffset>
            </wp:positionV>
            <wp:extent cx="162242" cy="92165"/>
            <wp:effectExtent l="0" t="0" r="0" b="0"/>
            <wp:wrapNone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pledge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 young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behind 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design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implement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integrated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employment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skills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system 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enables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achieve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potential</w:t>
      </w:r>
      <w:r>
        <w:rPr>
          <w:sz w:val="2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93"/>
        <w:ind w:left="738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688911</wp:posOffset>
            </wp:positionH>
            <wp:positionV relativeFrom="paragraph">
              <wp:posOffset>87664</wp:posOffset>
            </wp:positionV>
            <wp:extent cx="162242" cy="92165"/>
            <wp:effectExtent l="0" t="0" r="0" b="0"/>
            <wp:wrapNone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3"/>
        </w:rPr>
        <w:t> </w:t>
      </w:r>
      <w:r>
        <w:rPr/>
        <w:t>initial</w:t>
      </w:r>
      <w:r>
        <w:rPr>
          <w:spacing w:val="-3"/>
        </w:rPr>
        <w:t> </w:t>
      </w:r>
      <w:r>
        <w:rPr/>
        <w:t>commitments,</w:t>
      </w:r>
      <w:r>
        <w:rPr>
          <w:spacing w:val="-3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build</w:t>
      </w:r>
      <w:r>
        <w:rPr>
          <w:spacing w:val="-1"/>
        </w:rPr>
        <w:t> </w:t>
      </w:r>
      <w:r>
        <w:rPr/>
        <w:t>momentum</w:t>
      </w:r>
      <w:r>
        <w:rPr>
          <w:spacing w:val="1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pledge,</w:t>
      </w:r>
      <w:r>
        <w:rPr>
          <w:spacing w:val="1"/>
        </w:rPr>
        <w:t> </w:t>
      </w:r>
      <w:r>
        <w:rPr/>
        <w:t>would include: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55" w:after="0"/>
        <w:ind w:left="1514" w:right="291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Providing capacity support to SMEs and Boroughs through the Apprenticeship Levy </w:t>
      </w:r>
      <w:r>
        <w:rPr>
          <w:sz w:val="20"/>
        </w:rPr>
        <w:t>so that</w:t>
      </w:r>
      <w:r>
        <w:rPr>
          <w:spacing w:val="-53"/>
          <w:sz w:val="20"/>
        </w:rPr>
        <w:t> </w:t>
      </w:r>
      <w:r>
        <w:rPr>
          <w:sz w:val="20"/>
        </w:rPr>
        <w:t>London boroughs accelerate progress to meet the public sector target of apprenticeships equal to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2.3%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overall</w:t>
      </w:r>
      <w:r>
        <w:rPr>
          <w:spacing w:val="-4"/>
          <w:sz w:val="20"/>
        </w:rPr>
        <w:t> </w:t>
      </w:r>
      <w:r>
        <w:rPr>
          <w:sz w:val="20"/>
        </w:rPr>
        <w:t>staff.</w:t>
      </w:r>
      <w:r>
        <w:rPr>
          <w:position w:val="6"/>
          <w:sz w:val="13"/>
        </w:rPr>
        <w:t>6</w:t>
      </w:r>
      <w:r>
        <w:rPr>
          <w:spacing w:val="19"/>
          <w:position w:val="6"/>
          <w:sz w:val="13"/>
        </w:rPr>
        <w:t> </w:t>
      </w:r>
      <w:r>
        <w:rPr>
          <w:sz w:val="20"/>
        </w:rPr>
        <w:t>Across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boroughs,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generate</w:t>
      </w:r>
      <w:r>
        <w:rPr>
          <w:spacing w:val="-2"/>
          <w:sz w:val="20"/>
        </w:rPr>
        <w:t> </w:t>
      </w:r>
      <w:r>
        <w:rPr>
          <w:sz w:val="20"/>
        </w:rPr>
        <w:t>1,880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positions.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68" w:lineRule="auto" w:before="125" w:after="0"/>
        <w:ind w:left="1514" w:right="870" w:hanging="339"/>
        <w:jc w:val="left"/>
        <w:rPr>
          <w:rFonts w:ascii="Symbol" w:hAnsi="Symbol"/>
          <w:sz w:val="20"/>
        </w:rPr>
      </w:pPr>
      <w:r>
        <w:rPr>
          <w:sz w:val="20"/>
        </w:rPr>
        <w:t>Working with the GLA to </w:t>
      </w:r>
      <w:r>
        <w:rPr>
          <w:b/>
          <w:sz w:val="20"/>
        </w:rPr>
        <w:t>coordinate major anchor employers in London to deliver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Apprenticeship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Levy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target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emphasising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1"/>
          <w:sz w:val="20"/>
        </w:rPr>
        <w:t> </w:t>
      </w:r>
      <w:r>
        <w:rPr>
          <w:sz w:val="20"/>
        </w:rPr>
        <w:t>apprenticeships.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68" w:lineRule="auto" w:before="130" w:after="0"/>
        <w:ind w:left="1514" w:right="587" w:hanging="339"/>
        <w:jc w:val="left"/>
        <w:rPr>
          <w:rFonts w:ascii="Symbol" w:hAnsi="Symbol"/>
          <w:sz w:val="20"/>
        </w:rPr>
      </w:pPr>
      <w:r>
        <w:rPr>
          <w:sz w:val="20"/>
        </w:rPr>
        <w:t>Working with Government and TfL </w:t>
      </w:r>
      <w:r>
        <w:rPr>
          <w:b/>
          <w:sz w:val="20"/>
        </w:rPr>
        <w:t>to extend the Zip card scheme to Londoners ages 18-24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 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months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employment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131" w:after="0"/>
        <w:ind w:left="1514" w:right="0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Establishing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co-designed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‘London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Kickstart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Plus</w:t>
      </w:r>
      <w:r>
        <w:rPr>
          <w:sz w:val="20"/>
        </w:rPr>
        <w:t>’</w:t>
      </w:r>
      <w:r>
        <w:rPr>
          <w:spacing w:val="-6"/>
          <w:sz w:val="20"/>
        </w:rPr>
        <w:t> </w:t>
      </w:r>
      <w:r>
        <w:rPr>
          <w:sz w:val="20"/>
        </w:rPr>
        <w:t>(as</w:t>
      </w:r>
      <w:r>
        <w:rPr>
          <w:spacing w:val="-3"/>
          <w:sz w:val="20"/>
        </w:rPr>
        <w:t> </w:t>
      </w:r>
      <w:r>
        <w:rPr>
          <w:sz w:val="20"/>
        </w:rPr>
        <w:t>above).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6" w:lineRule="auto" w:before="93"/>
        <w:ind w:left="73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688911</wp:posOffset>
            </wp:positionH>
            <wp:positionV relativeFrom="paragraph">
              <wp:posOffset>87555</wp:posOffset>
            </wp:positionV>
            <wp:extent cx="162242" cy="95068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4"/>
        </w:rPr>
        <w:t> </w:t>
      </w:r>
      <w:r>
        <w:rPr/>
        <w:t>Pledge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input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young</w:t>
      </w:r>
      <w:r>
        <w:rPr>
          <w:spacing w:val="-1"/>
        </w:rPr>
        <w:t> </w:t>
      </w:r>
      <w:r>
        <w:rPr/>
        <w:t>Londoners,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further potential</w:t>
      </w:r>
      <w:r>
        <w:rPr>
          <w:spacing w:val="-4"/>
        </w:rPr>
        <w:t> </w:t>
      </w:r>
      <w:r>
        <w:rPr/>
        <w:t>commitments</w:t>
      </w:r>
      <w:r>
        <w:rPr>
          <w:spacing w:val="-3"/>
        </w:rPr>
        <w:t> </w:t>
      </w:r>
      <w:r>
        <w:rPr/>
        <w:t>that</w:t>
      </w:r>
      <w:r>
        <w:rPr>
          <w:spacing w:val="-52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co-develop</w:t>
      </w:r>
      <w:r>
        <w:rPr>
          <w:spacing w:val="2"/>
        </w:rPr>
        <w:t> </w:t>
      </w:r>
      <w:r>
        <w:rPr/>
        <w:t>would</w:t>
      </w:r>
      <w:r>
        <w:rPr>
          <w:spacing w:val="-1"/>
        </w:rPr>
        <w:t> </w:t>
      </w:r>
      <w:r>
        <w:rPr/>
        <w:t>include,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 limited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0" w:after="0"/>
        <w:ind w:left="1514" w:right="316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London boroughs committing to use the Apprenticeship Levy to create new positions, with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focus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 entry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with progression opportunities.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26" w:after="0"/>
        <w:ind w:left="1514" w:right="331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Linking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JCP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hubs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holistic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pan-London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leverages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VCS,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education,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and business partners</w:t>
      </w:r>
      <w:r>
        <w:rPr>
          <w:sz w:val="20"/>
        </w:rPr>
        <w:t>. Hubs could link with existing skills academies and support ‘no wrong</w:t>
      </w:r>
      <w:r>
        <w:rPr>
          <w:spacing w:val="1"/>
          <w:sz w:val="20"/>
        </w:rPr>
        <w:t> </w:t>
      </w:r>
      <w:r>
        <w:rPr>
          <w:sz w:val="20"/>
        </w:rPr>
        <w:t>door’.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3" w:after="0"/>
        <w:ind w:left="1514" w:right="679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Creating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routes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employment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opportunities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priority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growth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sectors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levels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co-ordinated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integrated</w:t>
      </w:r>
      <w:r>
        <w:rPr>
          <w:spacing w:val="-2"/>
          <w:sz w:val="20"/>
        </w:rPr>
        <w:t> </w:t>
      </w:r>
      <w:r>
        <w:rPr>
          <w:sz w:val="20"/>
        </w:rPr>
        <w:t>offer across</w:t>
      </w:r>
      <w:r>
        <w:rPr>
          <w:spacing w:val="1"/>
          <w:sz w:val="20"/>
        </w:rPr>
        <w:t> </w:t>
      </w:r>
      <w:r>
        <w:rPr>
          <w:sz w:val="20"/>
        </w:rPr>
        <w:t>providers.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5" w:after="0"/>
        <w:ind w:left="1514" w:right="1037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Establishing a London-wide careers offer linked to the youth hubs</w:t>
      </w:r>
      <w:r>
        <w:rPr>
          <w:sz w:val="20"/>
        </w:rPr>
        <w:t>, matching careers</w:t>
      </w:r>
      <w:r>
        <w:rPr>
          <w:spacing w:val="-53"/>
          <w:sz w:val="20"/>
        </w:rPr>
        <w:t> </w:t>
      </w:r>
      <w:r>
        <w:rPr>
          <w:sz w:val="20"/>
        </w:rPr>
        <w:t>services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jobs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skills</w:t>
      </w:r>
      <w:r>
        <w:rPr>
          <w:spacing w:val="3"/>
          <w:sz w:val="20"/>
        </w:rPr>
        <w:t> </w:t>
      </w:r>
      <w:r>
        <w:rPr>
          <w:sz w:val="20"/>
        </w:rPr>
        <w:t>in high</w:t>
      </w:r>
      <w:r>
        <w:rPr>
          <w:spacing w:val="-1"/>
          <w:sz w:val="20"/>
        </w:rPr>
        <w:t> </w:t>
      </w:r>
      <w:r>
        <w:rPr>
          <w:sz w:val="20"/>
        </w:rPr>
        <w:t>demand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local level.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870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Working with anchor institutions and foundational economy employers to strengthen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progression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pathways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particularly in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social care.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59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Exploring new mechanisms and pilots to support the broader youth offer </w:t>
      </w:r>
      <w:r>
        <w:rPr>
          <w:sz w:val="20"/>
        </w:rPr>
        <w:t>through locally-led</w:t>
      </w:r>
      <w:r>
        <w:rPr>
          <w:spacing w:val="-53"/>
          <w:sz w:val="20"/>
        </w:rPr>
        <w:t> </w:t>
      </w:r>
      <w:r>
        <w:rPr>
          <w:sz w:val="20"/>
        </w:rPr>
        <w:t>provision,</w:t>
      </w:r>
      <w:r>
        <w:rPr>
          <w:spacing w:val="-2"/>
          <w:sz w:val="20"/>
        </w:rPr>
        <w:t> </w:t>
      </w:r>
      <w:r>
        <w:rPr>
          <w:sz w:val="20"/>
        </w:rPr>
        <w:t>e.g.</w:t>
      </w:r>
      <w:r>
        <w:rPr>
          <w:spacing w:val="-1"/>
          <w:sz w:val="20"/>
        </w:rPr>
        <w:t> </w:t>
      </w:r>
      <w:r>
        <w:rPr>
          <w:sz w:val="20"/>
        </w:rPr>
        <w:t>Local Area</w:t>
      </w:r>
      <w:r>
        <w:rPr>
          <w:spacing w:val="1"/>
          <w:sz w:val="20"/>
        </w:rPr>
        <w:t> </w:t>
      </w:r>
      <w:r>
        <w:rPr>
          <w:sz w:val="20"/>
        </w:rPr>
        <w:t>Agreements.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6" w:lineRule="auto" w:before="93"/>
        <w:ind w:left="738" w:right="293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688911</wp:posOffset>
            </wp:positionH>
            <wp:positionV relativeFrom="paragraph">
              <wp:posOffset>87029</wp:posOffset>
            </wp:positionV>
            <wp:extent cx="162242" cy="92165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Many of London’s young people face additional challenges to re-joining the labour market. We know that</w:t>
      </w:r>
      <w:r>
        <w:rPr>
          <w:spacing w:val="1"/>
        </w:rPr>
        <w:t> </w:t>
      </w:r>
      <w:r>
        <w:rPr/>
        <w:t>BME communities, people with low skills, disabilities and caring responsibilities have been</w:t>
      </w:r>
      <w:r>
        <w:rPr>
          <w:spacing w:val="1"/>
        </w:rPr>
        <w:t> </w:t>
      </w:r>
      <w:r>
        <w:rPr/>
        <w:t>disproportionately hit as well. Many young Londoners also share these challenges on top. Given the</w:t>
      </w:r>
      <w:r>
        <w:rPr>
          <w:spacing w:val="1"/>
        </w:rPr>
        <w:t> </w:t>
      </w:r>
      <w:r>
        <w:rPr/>
        <w:t>disproportionate</w:t>
      </w:r>
      <w:r>
        <w:rPr>
          <w:spacing w:val="-5"/>
        </w:rPr>
        <w:t> </w:t>
      </w:r>
      <w:r>
        <w:rPr/>
        <w:t>impact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London’s</w:t>
      </w:r>
      <w:r>
        <w:rPr>
          <w:spacing w:val="-3"/>
        </w:rPr>
        <w:t> </w:t>
      </w:r>
      <w:r>
        <w:rPr/>
        <w:t>labour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lagging</w:t>
      </w:r>
      <w:r>
        <w:rPr>
          <w:spacing w:val="-4"/>
        </w:rPr>
        <w:t> </w:t>
      </w:r>
      <w:r>
        <w:rPr/>
        <w:t>recovery,</w:t>
      </w:r>
      <w:r>
        <w:rPr>
          <w:spacing w:val="-5"/>
        </w:rPr>
        <w:t> </w:t>
      </w:r>
      <w:r>
        <w:rPr/>
        <w:t>alongside</w:t>
      </w:r>
      <w:r>
        <w:rPr>
          <w:spacing w:val="-4"/>
        </w:rPr>
        <w:t> </w:t>
      </w:r>
      <w:r>
        <w:rPr/>
        <w:t>the</w:t>
      </w:r>
    </w:p>
    <w:p>
      <w:pPr>
        <w:spacing w:after="0" w:line="276" w:lineRule="auto"/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6" w:lineRule="auto" w:before="72"/>
        <w:ind w:left="738" w:right="561"/>
      </w:pPr>
      <w:r>
        <w:rPr/>
        <w:t>differential impact on groups and areas in London, it is vital that London secures adequate future</w:t>
      </w:r>
      <w:r>
        <w:rPr>
          <w:spacing w:val="1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UK</w:t>
      </w:r>
      <w:r>
        <w:rPr>
          <w:spacing w:val="-1"/>
        </w:rPr>
        <w:t> </w:t>
      </w:r>
      <w:r>
        <w:rPr/>
        <w:t>Shared</w:t>
      </w:r>
      <w:r>
        <w:rPr>
          <w:spacing w:val="-3"/>
        </w:rPr>
        <w:t> </w:t>
      </w:r>
      <w:r>
        <w:rPr/>
        <w:t>Prosperity</w:t>
      </w:r>
      <w:r>
        <w:rPr>
          <w:spacing w:val="-2"/>
        </w:rPr>
        <w:t> </w:t>
      </w:r>
      <w:r>
        <w:rPr/>
        <w:t>Fund</w:t>
      </w:r>
      <w:r>
        <w:rPr>
          <w:spacing w:val="-3"/>
        </w:rPr>
        <w:t> </w:t>
      </w:r>
      <w:r>
        <w:rPr/>
        <w:t>(UKSPF)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Budget</w:t>
      </w:r>
      <w:r>
        <w:rPr>
          <w:spacing w:val="-3"/>
        </w:rPr>
        <w:t> </w:t>
      </w:r>
      <w:r>
        <w:rPr/>
        <w:t>(AEB)</w:t>
      </w:r>
      <w:r>
        <w:rPr>
          <w:spacing w:val="54"/>
        </w:rPr>
        <w:t> </w:t>
      </w:r>
      <w:r>
        <w:rPr/>
        <w:t>to</w:t>
      </w:r>
      <w:r>
        <w:rPr>
          <w:spacing w:val="-53"/>
        </w:rPr>
        <w:t> </w:t>
      </w:r>
      <w:r>
        <w:rPr/>
        <w:t>support recovery in the labour market and address the labour market challenges that London is</w:t>
      </w:r>
      <w:r>
        <w:rPr>
          <w:spacing w:val="1"/>
        </w:rPr>
        <w:t> </w:t>
      </w:r>
      <w:r>
        <w:rPr/>
        <w:t>experiencing.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also requires</w:t>
      </w:r>
      <w:r>
        <w:rPr>
          <w:spacing w:val="-2"/>
        </w:rPr>
        <w:t> </w:t>
      </w:r>
      <w:r>
        <w:rPr/>
        <w:t>London</w:t>
      </w:r>
      <w:r>
        <w:rPr>
          <w:spacing w:val="-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UKSPF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capital.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07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688911</wp:posOffset>
            </wp:positionH>
            <wp:positionV relativeFrom="paragraph">
              <wp:posOffset>88190</wp:posOffset>
            </wp:positionV>
            <wp:extent cx="162242" cy="95068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Employment and skills provision in the capital is complex and can be difficult to navigate by Londoners and</w:t>
      </w:r>
      <w:r>
        <w:rPr>
          <w:spacing w:val="-53"/>
        </w:rPr>
        <w:t> </w:t>
      </w:r>
      <w:r>
        <w:rPr/>
        <w:t>employers. As part of London’s recovery work, we are developing a ‘No Wrong Door’ approach to improve</w:t>
      </w:r>
      <w:r>
        <w:rPr>
          <w:spacing w:val="1"/>
        </w:rPr>
        <w:t> </w:t>
      </w:r>
      <w:r>
        <w:rPr/>
        <w:t>co-ordination and referral networks among providers, so that Londoners can access the right type of</w:t>
      </w:r>
      <w:r>
        <w:rPr>
          <w:spacing w:val="1"/>
        </w:rPr>
        <w:t> </w:t>
      </w:r>
      <w:r>
        <w:rPr/>
        <w:t>employment and skills support at the right time. It is an ambitious programme, with some core seed</w:t>
      </w:r>
      <w:r>
        <w:rPr>
          <w:spacing w:val="1"/>
        </w:rPr>
        <w:t> </w:t>
      </w:r>
      <w:r>
        <w:rPr/>
        <w:t>funding,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resources are</w:t>
      </w:r>
      <w:r>
        <w:rPr>
          <w:spacing w:val="-1"/>
        </w:rPr>
        <w:t> </w:t>
      </w:r>
      <w:r>
        <w:rPr/>
        <w:t>needed.</w:t>
      </w:r>
    </w:p>
    <w:p>
      <w:pPr>
        <w:pStyle w:val="BodyText"/>
        <w:rPr>
          <w:sz w:val="18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688911</wp:posOffset>
            </wp:positionH>
            <wp:positionV relativeFrom="paragraph">
              <wp:posOffset>88190</wp:posOffset>
            </wp:positionV>
            <wp:extent cx="162242" cy="95068"/>
            <wp:effectExtent l="0" t="0" r="0" b="0"/>
            <wp:wrapNone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Government: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468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Provides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London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received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structural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UKSPF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devolves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areas.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26" w:after="0"/>
        <w:ind w:left="1514" w:right="496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Works with London local government to tailor and extend existing employment support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 support the development of our ambitious ‘No Wrong Door’ approach with additional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resources.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73" w:lineRule="auto" w:before="125" w:after="0"/>
        <w:ind w:left="1514" w:right="859" w:hanging="339"/>
        <w:jc w:val="both"/>
        <w:rPr>
          <w:rFonts w:ascii="Symbol" w:hAnsi="Symbol"/>
          <w:sz w:val="20"/>
        </w:rPr>
      </w:pPr>
      <w:r>
        <w:rPr>
          <w:b/>
          <w:sz w:val="20"/>
        </w:rPr>
        <w:t>Works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London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London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Employment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Pledge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young people fulfil their potential and provide London’s growth sectors the skills and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talent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need.</w:t>
      </w:r>
    </w:p>
    <w:p>
      <w:pPr>
        <w:pStyle w:val="BodyText"/>
        <w:rPr>
          <w:b/>
        </w:rPr>
      </w:pPr>
    </w:p>
    <w:p>
      <w:pPr>
        <w:pStyle w:val="Heading2"/>
        <w:spacing w:before="207"/>
      </w:pPr>
      <w:r>
        <w:rPr/>
        <w:t>A</w:t>
      </w:r>
      <w:r>
        <w:rPr>
          <w:spacing w:val="-2"/>
        </w:rPr>
        <w:t> </w:t>
      </w:r>
      <w:r>
        <w:rPr/>
        <w:t>Green</w:t>
      </w:r>
      <w:r>
        <w:rPr>
          <w:spacing w:val="-1"/>
        </w:rPr>
        <w:t> </w:t>
      </w:r>
      <w:r>
        <w:rPr/>
        <w:t>Recovery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Heading4"/>
        <w:rPr>
          <w:u w:val="none"/>
        </w:rPr>
      </w:pPr>
      <w:r>
        <w:rPr>
          <w:u w:val="single"/>
        </w:rPr>
        <w:t>Net Zero</w:t>
      </w:r>
    </w:p>
    <w:p>
      <w:pPr>
        <w:pStyle w:val="BodyText"/>
        <w:spacing w:line="276" w:lineRule="auto" w:before="157"/>
        <w:ind w:left="738" w:right="315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688911</wp:posOffset>
            </wp:positionH>
            <wp:positionV relativeFrom="paragraph">
              <wp:posOffset>128377</wp:posOffset>
            </wp:positionV>
            <wp:extent cx="162242" cy="93617"/>
            <wp:effectExtent l="0" t="0" r="0" b="0"/>
            <wp:wrapNone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4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London</w:t>
      </w:r>
      <w:r>
        <w:rPr>
          <w:spacing w:val="-2"/>
        </w:rPr>
        <w:t> </w:t>
      </w:r>
      <w:r>
        <w:rPr/>
        <w:t>boroughs have</w:t>
      </w:r>
      <w:r>
        <w:rPr>
          <w:spacing w:val="-4"/>
        </w:rPr>
        <w:t> </w:t>
      </w:r>
      <w:r>
        <w:rPr/>
        <w:t>put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ambitious</w:t>
      </w:r>
      <w:r>
        <w:rPr>
          <w:spacing w:val="-2"/>
        </w:rPr>
        <w:t> </w:t>
      </w:r>
      <w:r>
        <w:rPr/>
        <w:t>commitments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reaching</w:t>
      </w:r>
      <w:r>
        <w:rPr>
          <w:spacing w:val="-3"/>
        </w:rPr>
        <w:t> </w:t>
      </w:r>
      <w:r>
        <w:rPr/>
        <w:t>net</w:t>
      </w:r>
      <w:r>
        <w:rPr>
          <w:spacing w:val="-3"/>
        </w:rPr>
        <w:t> </w:t>
      </w:r>
      <w:r>
        <w:rPr/>
        <w:t>zero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52"/>
        </w:rPr>
        <w:t> </w:t>
      </w:r>
      <w:r>
        <w:rPr/>
        <w:t>own operations and London Councils is leading an ambitious, pan-London climate change programme,</w:t>
      </w:r>
      <w:r>
        <w:rPr>
          <w:spacing w:val="1"/>
        </w:rPr>
        <w:t> </w:t>
      </w:r>
      <w:r>
        <w:rPr/>
        <w:t>assigning</w:t>
      </w:r>
      <w:r>
        <w:rPr>
          <w:spacing w:val="-2"/>
        </w:rPr>
        <w:t> </w:t>
      </w:r>
      <w:r>
        <w:rPr/>
        <w:t>seven</w:t>
      </w:r>
      <w:r>
        <w:rPr>
          <w:spacing w:val="-2"/>
        </w:rPr>
        <w:t> </w:t>
      </w:r>
      <w:r>
        <w:rPr/>
        <w:t>lead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to develop</w:t>
      </w:r>
      <w:r>
        <w:rPr>
          <w:spacing w:val="1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plans across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city.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71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688911</wp:posOffset>
            </wp:positionH>
            <wp:positionV relativeFrom="paragraph">
              <wp:posOffset>87555</wp:posOffset>
            </wp:positionV>
            <wp:extent cx="162242" cy="95068"/>
            <wp:effectExtent l="0" t="0" r="0" b="0"/>
            <wp:wrapNone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With wide responsibilities, local authorities are ideally placed to help deliver net zero as part of their place-</w:t>
      </w:r>
      <w:r>
        <w:rPr>
          <w:spacing w:val="-53"/>
        </w:rPr>
        <w:t> </w:t>
      </w:r>
      <w:r>
        <w:rPr/>
        <w:t>shaping, economic recovery and health &amp; wellbeing roles, and are well placed to convene other local</w:t>
      </w:r>
      <w:r>
        <w:rPr>
          <w:spacing w:val="1"/>
        </w:rPr>
        <w:t> </w:t>
      </w:r>
      <w:r>
        <w:rPr/>
        <w:t>partners. This role must be supported financially by the Government in the short-, medium- and long-term.</w:t>
      </w:r>
      <w:r>
        <w:rPr>
          <w:spacing w:val="-53"/>
        </w:rPr>
        <w:t> </w:t>
      </w:r>
      <w:r>
        <w:rPr/>
        <w:t>Currently, funding is too fragmented, as the NAO recently concluded</w:t>
      </w:r>
      <w:r>
        <w:rPr>
          <w:color w:val="EB098D"/>
          <w:position w:val="6"/>
          <w:sz w:val="13"/>
        </w:rPr>
        <w:t>1</w:t>
      </w:r>
      <w:r>
        <w:rPr/>
        <w:t>. Both the public and the private</w:t>
      </w:r>
      <w:r>
        <w:rPr>
          <w:spacing w:val="1"/>
        </w:rPr>
        <w:t> </w:t>
      </w:r>
      <w:r>
        <w:rPr/>
        <w:t>sector need the certainty of funding availability to invest in the capacity to deliver net zero. This does not</w:t>
      </w:r>
      <w:r>
        <w:rPr>
          <w:spacing w:val="1"/>
        </w:rPr>
        <w:t> </w:t>
      </w:r>
      <w:r>
        <w:rPr/>
        <w:t>yet exist sufficiently within London. A recent London Councils survey found 74% of boroughs believe lack</w:t>
      </w:r>
      <w:r>
        <w:rPr>
          <w:spacing w:val="1"/>
        </w:rPr>
        <w:t> </w:t>
      </w:r>
      <w:r>
        <w:rPr/>
        <w:t>of workforce capacity, and 96% funding, are, to a great extent, barriers to their ability to tackle climate</w:t>
      </w:r>
      <w:r>
        <w:rPr>
          <w:spacing w:val="1"/>
        </w:rPr>
        <w:t> </w:t>
      </w:r>
      <w:r>
        <w:rPr/>
        <w:t>change.</w:t>
      </w:r>
    </w:p>
    <w:p>
      <w:pPr>
        <w:pStyle w:val="BodyText"/>
        <w:spacing w:before="1"/>
        <w:rPr>
          <w:sz w:val="18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688911</wp:posOffset>
            </wp:positionH>
            <wp:positionV relativeFrom="paragraph">
              <wp:posOffset>87555</wp:posOffset>
            </wp:positionV>
            <wp:extent cx="162242" cy="95068"/>
            <wp:effectExtent l="0" t="0" r="0" b="0"/>
            <wp:wrapNone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therefore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SR includes: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55" w:after="0"/>
        <w:ind w:left="1514" w:right="449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£3.5 million of funding to support programme management and delivery costs for London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Councils’ seven climate change programmes over the next two years, in order to fully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capitalise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 their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potential.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4" w:after="0"/>
        <w:ind w:left="1514" w:right="629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A commitment to work with London boroughs to identify the funding required to ensure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have 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skilled staff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elected members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deliver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zero.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4"/>
        <w:spacing w:before="94"/>
        <w:rPr>
          <w:u w:val="none"/>
        </w:rPr>
      </w:pPr>
      <w:r>
        <w:rPr>
          <w:u w:val="single"/>
        </w:rPr>
        <w:t>Green</w:t>
      </w:r>
      <w:r>
        <w:rPr>
          <w:spacing w:val="-3"/>
          <w:u w:val="single"/>
        </w:rPr>
        <w:t> </w:t>
      </w:r>
      <w:r>
        <w:rPr>
          <w:u w:val="single"/>
        </w:rPr>
        <w:t>investment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rect style="position:absolute;margin-left:39.720001pt;margin-top:12.841713pt;width:144.020pt;height:.47998pt;mso-position-horizontal-relative:page;mso-position-vertical-relative:paragraph;z-index:-15714816;mso-wrap-distance-left:0;mso-wrap-distance-right:0" id="docshape11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i/>
          <w:sz w:val="18"/>
        </w:rPr>
      </w:pPr>
      <w:r>
        <w:rPr>
          <w:color w:val="EB098D"/>
          <w:position w:val="6"/>
          <w:sz w:val="12"/>
        </w:rPr>
        <w:t>1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NAO,</w:t>
      </w:r>
      <w:r>
        <w:rPr>
          <w:spacing w:val="-2"/>
          <w:sz w:val="18"/>
        </w:rPr>
        <w:t> </w:t>
      </w:r>
      <w:r>
        <w:rPr>
          <w:sz w:val="18"/>
        </w:rPr>
        <w:t>2021,</w:t>
      </w:r>
      <w:r>
        <w:rPr>
          <w:spacing w:val="-3"/>
          <w:sz w:val="18"/>
        </w:rPr>
        <w:t> </w:t>
      </w:r>
      <w:r>
        <w:rPr>
          <w:i/>
          <w:sz w:val="18"/>
        </w:rPr>
        <w:t>Local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Government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Zero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England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6" w:lineRule="auto" w:before="72"/>
        <w:ind w:left="738" w:right="315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690393</wp:posOffset>
            </wp:positionH>
            <wp:positionV relativeFrom="paragraph">
              <wp:posOffset>75109</wp:posOffset>
            </wp:positionV>
            <wp:extent cx="160760" cy="95068"/>
            <wp:effectExtent l="0" t="0" r="0" b="0"/>
            <wp:wrapNone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is poised to become a green economic hub, given its existing £48 billion green economy. We</w:t>
      </w:r>
      <w:r>
        <w:rPr>
          <w:spacing w:val="1"/>
        </w:rPr>
        <w:t> </w:t>
      </w:r>
      <w:r>
        <w:rPr/>
        <w:t>recognise that a significant proportion of the funding required to meet net zero targets must come from</w:t>
      </w:r>
      <w:r>
        <w:rPr>
          <w:spacing w:val="1"/>
        </w:rPr>
        <w:t> </w:t>
      </w:r>
      <w:r>
        <w:rPr/>
        <w:t>private investment, and that is why – together with Core Cities and the Connected Places Catapult – we</w:t>
      </w:r>
      <w:r>
        <w:rPr>
          <w:spacing w:val="1"/>
        </w:rPr>
        <w:t> </w:t>
      </w:r>
      <w:r>
        <w:rPr/>
        <w:t>have</w:t>
      </w:r>
      <w:r>
        <w:rPr>
          <w:spacing w:val="-3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2"/>
        </w:rPr>
        <w:t> </w:t>
      </w:r>
      <w:r>
        <w:rPr/>
        <w:t>Cities</w:t>
      </w:r>
      <w:r>
        <w:rPr>
          <w:spacing w:val="-1"/>
        </w:rPr>
        <w:t> </w:t>
      </w:r>
      <w:r>
        <w:rPr/>
        <w:t>Climate</w:t>
      </w:r>
      <w:r>
        <w:rPr>
          <w:spacing w:val="-1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(UKCCIC).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develop,</w:t>
      </w:r>
      <w:r>
        <w:rPr>
          <w:spacing w:val="-52"/>
        </w:rPr>
        <w:t> </w:t>
      </w:r>
      <w:r>
        <w:rPr/>
        <w:t>for the first time, approaches to credibly attract private financing to meet the £244 billion cost of delivering</w:t>
      </w:r>
      <w:r>
        <w:rPr>
          <w:spacing w:val="-53"/>
        </w:rPr>
        <w:t> </w:t>
      </w:r>
      <w:r>
        <w:rPr/>
        <w:t>net</w:t>
      </w:r>
      <w:r>
        <w:rPr>
          <w:spacing w:val="-2"/>
        </w:rPr>
        <w:t> </w:t>
      </w:r>
      <w:r>
        <w:rPr/>
        <w:t>zero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UK’s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biggest</w:t>
      </w:r>
      <w:r>
        <w:rPr>
          <w:spacing w:val="-2"/>
        </w:rPr>
        <w:t> </w:t>
      </w:r>
      <w:r>
        <w:rPr/>
        <w:t>cities</w:t>
      </w:r>
      <w:r>
        <w:rPr>
          <w:spacing w:val="1"/>
        </w:rPr>
        <w:t> </w:t>
      </w:r>
      <w:r>
        <w:rPr/>
        <w:t>which,</w:t>
      </w:r>
      <w:r>
        <w:rPr>
          <w:spacing w:val="1"/>
        </w:rPr>
        <w:t> </w:t>
      </w:r>
      <w:r>
        <w:rPr/>
        <w:t>importantly,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replicable</w:t>
      </w:r>
      <w:r>
        <w:rPr>
          <w:spacing w:val="1"/>
        </w:rPr>
        <w:t> </w:t>
      </w:r>
      <w:r>
        <w:rPr/>
        <w:t>in all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areas.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2"/>
        <w:ind w:left="738" w:right="638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690393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Further revenue funding is required for the next stage of this work to trial the models and mechanisms</w:t>
      </w:r>
      <w:r>
        <w:rPr>
          <w:spacing w:val="1"/>
        </w:rPr>
        <w:t> </w:t>
      </w:r>
      <w:r>
        <w:rPr/>
        <w:t>identified in the Commission’s research that have potential to attract investment into local areas, and to</w:t>
      </w:r>
      <w:r>
        <w:rPr>
          <w:spacing w:val="-53"/>
        </w:rPr>
        <w:t> </w:t>
      </w:r>
      <w:r>
        <w:rPr/>
        <w:t>undertake a thorough skills capacity assessment to identify councils’ readiness to develop investable</w:t>
      </w:r>
      <w:r>
        <w:rPr>
          <w:spacing w:val="1"/>
        </w:rPr>
        <w:t> </w:t>
      </w:r>
      <w:r>
        <w:rPr/>
        <w:t>propositions,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explore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skills support and</w:t>
      </w:r>
      <w:r>
        <w:rPr>
          <w:spacing w:val="-2"/>
        </w:rPr>
        <w:t> </w:t>
      </w:r>
      <w:r>
        <w:rPr/>
        <w:t>resourcing</w:t>
      </w:r>
      <w:r>
        <w:rPr>
          <w:spacing w:val="-2"/>
        </w:rPr>
        <w:t> </w:t>
      </w:r>
      <w:r>
        <w:rPr/>
        <w:t>could most</w:t>
      </w:r>
      <w:r>
        <w:rPr>
          <w:spacing w:val="-1"/>
        </w:rPr>
        <w:t> </w:t>
      </w:r>
      <w:r>
        <w:rPr/>
        <w:t>effectively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delivered.</w:t>
      </w: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690393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continuation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this vital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 the Spending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Review: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73" w:lineRule="auto" w:before="157" w:after="0"/>
        <w:ind w:left="1535" w:right="656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>includes £30 million of technical assistance funding to support the UKCCIC to build 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internationally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unique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approach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delivering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zero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partnership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authorities.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40" w:lineRule="auto" w:before="124" w:after="0"/>
        <w:ind w:left="1514" w:right="0" w:hanging="339"/>
        <w:jc w:val="both"/>
        <w:rPr>
          <w:rFonts w:ascii="Symbol" w:hAnsi="Symbol"/>
          <w:sz w:val="20"/>
        </w:rPr>
      </w:pPr>
      <w:r>
        <w:rPr>
          <w:b/>
          <w:sz w:val="20"/>
        </w:rPr>
        <w:t>Establishes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separate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PWLB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 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financing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zero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activities.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4"/>
        <w:rPr>
          <w:u w:val="none"/>
        </w:rPr>
      </w:pPr>
      <w:r>
        <w:rPr>
          <w:u w:val="single"/>
        </w:rPr>
        <w:t>Domestic</w:t>
      </w:r>
      <w:r>
        <w:rPr>
          <w:spacing w:val="-5"/>
          <w:u w:val="single"/>
        </w:rPr>
        <w:t> </w:t>
      </w:r>
      <w:r>
        <w:rPr>
          <w:u w:val="single"/>
        </w:rPr>
        <w:t>retrofit</w:t>
      </w:r>
    </w:p>
    <w:p>
      <w:pPr>
        <w:pStyle w:val="BodyText"/>
        <w:spacing w:line="276" w:lineRule="auto" w:before="121"/>
        <w:ind w:left="738" w:right="302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690393</wp:posOffset>
            </wp:positionH>
            <wp:positionV relativeFrom="paragraph">
              <wp:posOffset>105589</wp:posOffset>
            </wp:positionV>
            <wp:extent cx="160760" cy="95068"/>
            <wp:effectExtent l="0" t="0" r="0" b="0"/>
            <wp:wrapNone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Retrofitting London’s homes is central to delivering net zero targets, while boosting the construction sector.</w:t>
      </w:r>
      <w:r>
        <w:rPr>
          <w:spacing w:val="-53"/>
        </w:rPr>
        <w:t> </w:t>
      </w:r>
      <w:r>
        <w:rPr/>
        <w:t>To reach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zero</w:t>
      </w:r>
      <w:r>
        <w:rPr>
          <w:spacing w:val="4"/>
        </w:rPr>
        <w:t> </w:t>
      </w:r>
      <w:r>
        <w:rPr/>
        <w:t>London</w:t>
      </w:r>
      <w:r>
        <w:rPr>
          <w:spacing w:val="6"/>
        </w:rPr>
        <w:t> </w:t>
      </w:r>
      <w:r>
        <w:rPr/>
        <w:t>will need</w:t>
      </w:r>
      <w:r>
        <w:rPr>
          <w:spacing w:val="3"/>
        </w:rPr>
        <w:t> </w:t>
      </w:r>
      <w:r>
        <w:rPr/>
        <w:t>196,000 new</w:t>
      </w:r>
      <w:r>
        <w:rPr>
          <w:spacing w:val="1"/>
        </w:rPr>
        <w:t> </w:t>
      </w:r>
      <w:r>
        <w:rPr/>
        <w:t>FTE</w:t>
      </w:r>
      <w:r>
        <w:rPr>
          <w:spacing w:val="3"/>
        </w:rPr>
        <w:t> </w:t>
      </w:r>
      <w:r>
        <w:rPr/>
        <w:t>across</w:t>
      </w:r>
      <w:r>
        <w:rPr>
          <w:spacing w:val="4"/>
        </w:rPr>
        <w:t> </w:t>
      </w:r>
      <w:r>
        <w:rPr/>
        <w:t>specialist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non-specialist</w:t>
      </w:r>
      <w:r>
        <w:rPr>
          <w:spacing w:val="1"/>
        </w:rPr>
        <w:t> </w:t>
      </w:r>
      <w:r>
        <w:rPr/>
        <w:t>roles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 £98 billion.</w:t>
      </w:r>
      <w:r>
        <w:rPr>
          <w:color w:val="EB098D"/>
          <w:position w:val="6"/>
          <w:sz w:val="13"/>
        </w:rPr>
        <w:t>2 </w:t>
      </w:r>
      <w:r>
        <w:rPr/>
        <w:t>The Retrofit London programme - a collaboration by London boroughs, BEIS, DLUHC, GLA,</w:t>
      </w:r>
      <w:r>
        <w:rPr>
          <w:spacing w:val="-53"/>
        </w:rPr>
        <w:t> </w:t>
      </w:r>
      <w:r>
        <w:rPr/>
        <w:t>the Greater South East Energy Hub, Housing Associations and London First – has adopted a</w:t>
      </w:r>
      <w:r>
        <w:rPr>
          <w:spacing w:val="1"/>
        </w:rPr>
        <w:t> </w:t>
      </w:r>
      <w:r>
        <w:rPr/>
        <w:t>comprehensive Retrofit London Housing</w:t>
      </w:r>
      <w:r>
        <w:rPr>
          <w:spacing w:val="3"/>
        </w:rPr>
        <w:t> </w:t>
      </w:r>
      <w:r>
        <w:rPr/>
        <w:t>Action Plan,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2"/>
        </w:rPr>
        <w:t> </w:t>
      </w:r>
      <w:r>
        <w:rPr/>
        <w:t>drive market</w:t>
      </w:r>
      <w:r>
        <w:rPr>
          <w:spacing w:val="1"/>
        </w:rPr>
        <w:t> </w:t>
      </w:r>
      <w:r>
        <w:rPr/>
        <w:t>confidence and build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supply chains. Activities will include developing a spending commitment by local partners for retrofit and</w:t>
      </w:r>
      <w:r>
        <w:rPr>
          <w:spacing w:val="1"/>
        </w:rPr>
        <w:t> </w:t>
      </w:r>
      <w:r>
        <w:rPr/>
        <w:t>working with existing training schemes to develop local skills. Putting boroughs at the heart of retrofit</w:t>
      </w:r>
      <w:r>
        <w:rPr>
          <w:spacing w:val="1"/>
        </w:rPr>
        <w:t> </w:t>
      </w:r>
      <w:r>
        <w:rPr/>
        <w:t>delivery allows them to combine this work with tackling fuel poverty – and its disproportionate impacts on</w:t>
      </w:r>
      <w:r>
        <w:rPr>
          <w:spacing w:val="1"/>
        </w:rPr>
        <w:t> </w:t>
      </w:r>
      <w:r>
        <w:rPr/>
        <w:t>London’s</w:t>
      </w:r>
      <w:r>
        <w:rPr>
          <w:spacing w:val="-1"/>
        </w:rPr>
        <w:t> </w:t>
      </w:r>
      <w:r>
        <w:rPr/>
        <w:t>poorest</w:t>
      </w:r>
      <w:r>
        <w:rPr>
          <w:spacing w:val="-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– and</w:t>
      </w:r>
      <w:r>
        <w:rPr>
          <w:spacing w:val="1"/>
        </w:rPr>
        <w:t> </w:t>
      </w:r>
      <w:r>
        <w:rPr/>
        <w:t>delivering on</w:t>
      </w:r>
      <w:r>
        <w:rPr>
          <w:spacing w:val="-1"/>
        </w:rPr>
        <w:t> </w:t>
      </w:r>
      <w:r>
        <w:rPr/>
        <w:t>the building</w:t>
      </w:r>
      <w:r>
        <w:rPr>
          <w:spacing w:val="-2"/>
        </w:rPr>
        <w:t> </w:t>
      </w:r>
      <w:r>
        <w:rPr/>
        <w:t>safety agenda.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404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690393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6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However, working alone, boroughs cannot deliver the funding and financing, regulatory and skills support,</w:t>
      </w:r>
      <w:r>
        <w:rPr>
          <w:spacing w:val="-53"/>
        </w:rPr>
        <w:t> </w:t>
      </w:r>
      <w:r>
        <w:rPr/>
        <w:t>or market confidence needed to meet net zero targets, and support low income households through this</w:t>
      </w:r>
      <w:r>
        <w:rPr>
          <w:spacing w:val="1"/>
        </w:rPr>
        <w:t> </w:t>
      </w:r>
      <w:r>
        <w:rPr/>
        <w:t>transition. While welcome, the £58 million from the Green Homes Grants and Social Housing</w:t>
      </w:r>
      <w:r>
        <w:rPr>
          <w:spacing w:val="1"/>
        </w:rPr>
        <w:t> </w:t>
      </w:r>
      <w:r>
        <w:rPr/>
        <w:t>Decarbonisation Fund Demonstrator is far below the scale of what is needed. The UKCCIC work is</w:t>
      </w:r>
      <w:r>
        <w:rPr>
          <w:spacing w:val="1"/>
        </w:rPr>
        <w:t> </w:t>
      </w:r>
      <w:r>
        <w:rPr/>
        <w:t>seeking to leverage greater private finance, but Government must commit to the funding pledged in its</w:t>
      </w:r>
      <w:r>
        <w:rPr>
          <w:spacing w:val="1"/>
        </w:rPr>
        <w:t> </w:t>
      </w:r>
      <w:r>
        <w:rPr/>
        <w:t>manifesto and</w:t>
      </w:r>
      <w:r>
        <w:rPr>
          <w:spacing w:val="-1"/>
        </w:rPr>
        <w:t> </w:t>
      </w:r>
      <w:r>
        <w:rPr/>
        <w:t>deliver</w:t>
      </w:r>
      <w:r>
        <w:rPr>
          <w:spacing w:val="2"/>
        </w:rPr>
        <w:t> </w:t>
      </w:r>
      <w:r>
        <w:rPr/>
        <w:t>wider</w:t>
      </w:r>
      <w:r>
        <w:rPr>
          <w:spacing w:val="-1"/>
        </w:rPr>
        <w:t> </w:t>
      </w:r>
      <w:r>
        <w:rPr/>
        <w:t>policy reforms.</w:t>
      </w:r>
    </w:p>
    <w:p>
      <w:pPr>
        <w:pStyle w:val="BodyText"/>
        <w:rPr>
          <w:sz w:val="18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690393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delivery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retrofit,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Government: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521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Confirms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£3.8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Decarbonisation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£2.5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Upgrade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Grant scheme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pledged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Conservative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manifesto.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5" w:after="0"/>
        <w:ind w:left="1514" w:right="894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Reduces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VAT rates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efficiency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measures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carbon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heating,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provided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whole property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brought above certain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EPC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thresholds.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26" w:after="0"/>
        <w:ind w:left="1514" w:right="349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Establishes financial support and incentives for councils to encourage private retrofitting,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including green mortgages, a fiscally neutral, variable Stamp Duty Land Tax for 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efficient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homes,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revolving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low-cost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energy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retrofitting.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4"/>
        <w:spacing w:before="93"/>
        <w:rPr>
          <w:u w:val="none"/>
        </w:rPr>
      </w:pPr>
      <w:r>
        <w:rPr>
          <w:u w:val="single"/>
        </w:rPr>
        <w:t>Green</w:t>
      </w:r>
      <w:r>
        <w:rPr>
          <w:spacing w:val="-2"/>
          <w:u w:val="single"/>
        </w:rPr>
        <w:t> </w:t>
      </w:r>
      <w:r>
        <w:rPr>
          <w:u w:val="single"/>
        </w:rPr>
        <w:t>economy &amp;</w:t>
      </w:r>
      <w:r>
        <w:rPr>
          <w:spacing w:val="-4"/>
          <w:u w:val="single"/>
        </w:rPr>
        <w:t> </w:t>
      </w:r>
      <w:r>
        <w:rPr>
          <w:u w:val="single"/>
        </w:rPr>
        <w:t>skills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96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Parity</w:t>
      </w:r>
      <w:r>
        <w:rPr>
          <w:spacing w:val="-3"/>
          <w:sz w:val="18"/>
        </w:rPr>
        <w:t> </w:t>
      </w:r>
      <w:r>
        <w:rPr>
          <w:sz w:val="18"/>
        </w:rPr>
        <w:t>Projects</w:t>
      </w:r>
      <w:r>
        <w:rPr>
          <w:spacing w:val="-1"/>
          <w:sz w:val="18"/>
        </w:rPr>
        <w:t> </w:t>
      </w:r>
      <w:r>
        <w:rPr>
          <w:sz w:val="18"/>
        </w:rPr>
        <w:t>analysis</w:t>
      </w:r>
    </w:p>
    <w:p>
      <w:pPr>
        <w:spacing w:after="0"/>
        <w:jc w:val="left"/>
        <w:rPr>
          <w:sz w:val="18"/>
        </w:rPr>
        <w:sectPr>
          <w:footerReference w:type="default" r:id="rId35"/>
          <w:pgSz w:w="11910" w:h="16840"/>
          <w:pgMar w:footer="914" w:header="0" w:top="900" w:bottom="1100" w:left="680" w:right="740"/>
        </w:sectPr>
      </w:pPr>
    </w:p>
    <w:p>
      <w:pPr>
        <w:pStyle w:val="BodyText"/>
        <w:spacing w:line="276" w:lineRule="auto" w:before="72"/>
        <w:ind w:left="738" w:right="315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690393</wp:posOffset>
            </wp:positionH>
            <wp:positionV relativeFrom="paragraph">
              <wp:posOffset>75109</wp:posOffset>
            </wp:positionV>
            <wp:extent cx="160760" cy="95068"/>
            <wp:effectExtent l="0" t="0" r="0" b="0"/>
            <wp:wrapNone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4"/>
        </w:rPr>
        <w:t> </w:t>
      </w:r>
      <w:r>
        <w:rPr/>
        <w:t>London</w:t>
      </w:r>
      <w:r>
        <w:rPr>
          <w:spacing w:val="-4"/>
        </w:rPr>
        <w:t> </w:t>
      </w:r>
      <w:r>
        <w:rPr/>
        <w:t>Recovery</w:t>
      </w:r>
      <w:r>
        <w:rPr>
          <w:spacing w:val="-1"/>
        </w:rPr>
        <w:t> </w:t>
      </w:r>
      <w:r>
        <w:rPr/>
        <w:t>Board’s</w:t>
      </w:r>
      <w:r>
        <w:rPr>
          <w:spacing w:val="1"/>
        </w:rPr>
        <w:t> </w:t>
      </w:r>
      <w:r>
        <w:rPr/>
        <w:t>Green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Deal</w:t>
      </w:r>
      <w:r>
        <w:rPr>
          <w:spacing w:val="-4"/>
        </w:rPr>
        <w:t> </w:t>
      </w:r>
      <w:r>
        <w:rPr/>
        <w:t>mission</w:t>
      </w:r>
      <w:r>
        <w:rPr>
          <w:spacing w:val="-3"/>
        </w:rPr>
        <w:t> </w:t>
      </w:r>
      <w:r>
        <w:rPr/>
        <w:t>aims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double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green</w:t>
      </w:r>
      <w:r>
        <w:rPr>
          <w:spacing w:val="-1"/>
        </w:rPr>
        <w:t> </w:t>
      </w:r>
      <w:r>
        <w:rPr/>
        <w:t>economy</w:t>
      </w:r>
      <w:r>
        <w:rPr>
          <w:spacing w:val="-2"/>
        </w:rPr>
        <w:t> </w:t>
      </w:r>
      <w:r>
        <w:rPr/>
        <w:t>in</w:t>
      </w:r>
      <w:r>
        <w:rPr>
          <w:spacing w:val="-53"/>
        </w:rPr>
        <w:t> </w:t>
      </w:r>
      <w:r>
        <w:rPr/>
        <w:t>London. We know that there is significant potential to grow green jobs in London which will support jobs</w:t>
      </w:r>
      <w:r>
        <w:rPr>
          <w:spacing w:val="1"/>
        </w:rPr>
        <w:t> </w:t>
      </w:r>
      <w:r>
        <w:rPr/>
        <w:t>and opportunity in other parts of the UK. The development of demand for green skills, underpinned by</w:t>
      </w:r>
      <w:r>
        <w:rPr>
          <w:spacing w:val="1"/>
        </w:rPr>
        <w:t> </w:t>
      </w:r>
      <w:r>
        <w:rPr/>
        <w:t>direct</w:t>
      </w:r>
      <w:r>
        <w:rPr>
          <w:spacing w:val="-3"/>
        </w:rPr>
        <w:t> </w:t>
      </w:r>
      <w:r>
        <w:rPr/>
        <w:t>funding,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generate confidence amongst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that such</w:t>
      </w:r>
      <w:r>
        <w:rPr>
          <w:spacing w:val="-3"/>
        </w:rPr>
        <w:t> </w:t>
      </w:r>
      <w:r>
        <w:rPr/>
        <w:t>courses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worth</w:t>
      </w:r>
      <w:r>
        <w:rPr>
          <w:spacing w:val="-2"/>
        </w:rPr>
        <w:t> </w:t>
      </w:r>
      <w:r>
        <w:rPr/>
        <w:t>running.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291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690393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are keen to play their part in supporting the recommendations of the Green Jobs</w:t>
      </w:r>
      <w:r>
        <w:rPr>
          <w:spacing w:val="1"/>
        </w:rPr>
        <w:t> </w:t>
      </w:r>
      <w:r>
        <w:rPr/>
        <w:t>Taskforce, by joining the national coordination body, and helping to lead the Local Transition Bodies it</w:t>
      </w:r>
      <w:r>
        <w:rPr>
          <w:spacing w:val="1"/>
        </w:rPr>
        <w:t> </w:t>
      </w:r>
      <w:r>
        <w:rPr/>
        <w:t>recommends</w:t>
      </w:r>
      <w:r>
        <w:rPr>
          <w:spacing w:val="-3"/>
        </w:rPr>
        <w:t> </w:t>
      </w:r>
      <w:r>
        <w:rPr/>
        <w:t>establishing. The</w:t>
      </w:r>
      <w:r>
        <w:rPr>
          <w:spacing w:val="-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involve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authorities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actively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52"/>
        </w:rPr>
        <w:t> </w:t>
      </w:r>
      <w:r>
        <w:rPr/>
        <w:t>delivery</w:t>
      </w:r>
      <w:r>
        <w:rPr>
          <w:spacing w:val="2"/>
        </w:rPr>
        <w:t> </w:t>
      </w:r>
      <w:r>
        <w:rPr/>
        <w:t>of green</w:t>
      </w:r>
      <w:r>
        <w:rPr>
          <w:spacing w:val="1"/>
        </w:rPr>
        <w:t> </w:t>
      </w:r>
      <w:r>
        <w:rPr/>
        <w:t>recovery</w:t>
      </w:r>
      <w:r>
        <w:rPr>
          <w:spacing w:val="4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since</w:t>
      </w:r>
      <w:r>
        <w:rPr>
          <w:spacing w:val="4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3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/>
        <w:t>transitioning to</w:t>
      </w:r>
      <w:r>
        <w:rPr>
          <w:spacing w:val="1"/>
        </w:rPr>
        <w:t> </w:t>
      </w:r>
      <w:r>
        <w:rPr/>
        <w:t>net</w:t>
      </w:r>
      <w:r>
        <w:rPr>
          <w:spacing w:val="-2"/>
        </w:rPr>
        <w:t> </w:t>
      </w:r>
      <w:r>
        <w:rPr/>
        <w:t>zero,</w:t>
      </w:r>
      <w:r>
        <w:rPr>
          <w:spacing w:val="1"/>
        </w:rPr>
        <w:t> </w:t>
      </w:r>
      <w:r>
        <w:rPr/>
        <w:t>particularly in</w:t>
      </w:r>
      <w:r>
        <w:rPr>
          <w:spacing w:val="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supporting</w:t>
      </w:r>
      <w:r>
        <w:rPr>
          <w:spacing w:val="1"/>
        </w:rPr>
        <w:t> </w:t>
      </w:r>
      <w:r>
        <w:rPr/>
        <w:t>industrial clusters</w:t>
      </w:r>
      <w:r>
        <w:rPr>
          <w:color w:val="EB098D"/>
          <w:position w:val="6"/>
          <w:sz w:val="13"/>
        </w:rPr>
        <w:t>3</w:t>
      </w:r>
      <w:r>
        <w:rPr/>
        <w:t>.</w:t>
      </w:r>
    </w:p>
    <w:p>
      <w:pPr>
        <w:pStyle w:val="BodyText"/>
        <w:rPr>
          <w:sz w:val="18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690393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659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Increase funding for green skills and training to ensure the transition to net zero is just,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creating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jobs,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prosperity 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 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 London’s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communities.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6" w:lineRule="auto" w:before="126" w:after="0"/>
        <w:ind w:left="1514" w:right="293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Enable councils to use existing funding to accelerate low carbon skills development 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joining up the National Skills Fund, the National Retraining Scheme and the Apprenticeship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Levy at local level and align this with place-based employment and business support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systems.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Heading2"/>
        <w:spacing w:before="92"/>
      </w:pPr>
      <w:r>
        <w:rPr/>
        <w:t>Unlocking</w:t>
      </w:r>
      <w:r>
        <w:rPr>
          <w:spacing w:val="-2"/>
        </w:rPr>
        <w:t> </w:t>
      </w:r>
      <w:r>
        <w:rPr/>
        <w:t>housing</w:t>
      </w:r>
      <w:r>
        <w:rPr>
          <w:spacing w:val="-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infrastructure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Heading4"/>
        <w:rPr>
          <w:u w:val="none"/>
        </w:rPr>
      </w:pPr>
      <w:r>
        <w:rPr>
          <w:u w:val="single"/>
        </w:rPr>
        <w:t>Boosting</w:t>
      </w:r>
      <w:r>
        <w:rPr>
          <w:spacing w:val="-3"/>
          <w:u w:val="single"/>
        </w:rPr>
        <w:t> </w:t>
      </w:r>
      <w:r>
        <w:rPr>
          <w:u w:val="single"/>
        </w:rPr>
        <w:t>Housing</w:t>
      </w:r>
      <w:r>
        <w:rPr>
          <w:spacing w:val="-2"/>
          <w:u w:val="single"/>
        </w:rPr>
        <w:t> </w:t>
      </w:r>
      <w:r>
        <w:rPr>
          <w:u w:val="single"/>
        </w:rPr>
        <w:t>delivery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 w:before="93"/>
        <w:ind w:left="738" w:right="405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690393</wp:posOffset>
            </wp:positionH>
            <wp:positionV relativeFrom="paragraph">
              <wp:posOffset>87810</wp:posOffset>
            </wp:positionV>
            <wp:extent cx="160760" cy="95068"/>
            <wp:effectExtent l="0" t="0" r="0" b="0"/>
            <wp:wrapNone/>
            <wp:docPr id="7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Housing delivery is central to driving London’s economic recovery and regenerating its local communities.</w:t>
      </w:r>
      <w:r>
        <w:rPr>
          <w:spacing w:val="-53"/>
        </w:rPr>
        <w:t> </w:t>
      </w:r>
      <w:r>
        <w:rPr/>
        <w:t>London</w:t>
      </w:r>
      <w:r>
        <w:rPr>
          <w:spacing w:val="-1"/>
        </w:rPr>
        <w:t> </w:t>
      </w:r>
      <w:r>
        <w:rPr/>
        <w:t>boroughs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crucial</w:t>
      </w:r>
      <w:r>
        <w:rPr>
          <w:spacing w:val="-1"/>
        </w:rPr>
        <w:t> </w:t>
      </w:r>
      <w:r>
        <w:rPr/>
        <w:t>place-shaping role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this,</w:t>
      </w:r>
      <w:r>
        <w:rPr>
          <w:spacing w:val="-1"/>
        </w:rPr>
        <w:t> </w:t>
      </w:r>
      <w:r>
        <w:rPr/>
        <w:t>alongside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Government.</w:t>
      </w:r>
    </w:p>
    <w:p>
      <w:pPr>
        <w:pStyle w:val="BodyText"/>
        <w:spacing w:before="11"/>
        <w:rPr>
          <w:sz w:val="17"/>
        </w:rPr>
      </w:pPr>
    </w:p>
    <w:p>
      <w:pPr>
        <w:spacing w:line="276" w:lineRule="auto" w:before="92"/>
        <w:ind w:left="738" w:right="315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687429</wp:posOffset>
            </wp:positionH>
            <wp:positionV relativeFrom="paragraph">
              <wp:posOffset>87175</wp:posOffset>
            </wp:positionV>
            <wp:extent cx="163724" cy="95068"/>
            <wp:effectExtent l="0" t="0" r="0" b="0"/>
            <wp:wrapNone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There are a number of sub-regional housing and transport projects that will be particularly important to</w:t>
      </w:r>
      <w:r>
        <w:rPr>
          <w:spacing w:val="1"/>
          <w:sz w:val="20"/>
        </w:rPr>
        <w:t> </w:t>
      </w:r>
      <w:r>
        <w:rPr>
          <w:sz w:val="20"/>
        </w:rPr>
        <w:t>ensuring the continued economic success of the capital, for example the developments at Old Oak and</w:t>
      </w:r>
      <w:r>
        <w:rPr>
          <w:spacing w:val="1"/>
          <w:sz w:val="20"/>
        </w:rPr>
        <w:t> </w:t>
      </w:r>
      <w:r>
        <w:rPr>
          <w:sz w:val="20"/>
        </w:rPr>
        <w:t>Park Royal, Meridian Water, the Royal Docks and Thamesmead, but they are dependent upon improved</w:t>
      </w:r>
      <w:r>
        <w:rPr>
          <w:spacing w:val="1"/>
          <w:sz w:val="20"/>
        </w:rPr>
        <w:t> </w:t>
      </w:r>
      <w:r>
        <w:rPr>
          <w:sz w:val="20"/>
        </w:rPr>
        <w:t>transport infrastructure. </w:t>
      </w:r>
      <w:r>
        <w:rPr>
          <w:b/>
          <w:sz w:val="20"/>
        </w:rPr>
        <w:t>We are working with our sub-regions to develop a priority list for housing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projects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greatest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driving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London’s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recovery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dialogue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Government throughout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period.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276" w:lineRule="auto" w:before="92"/>
        <w:ind w:left="738" w:right="503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687429</wp:posOffset>
            </wp:positionH>
            <wp:positionV relativeFrom="paragraph">
              <wp:posOffset>86775</wp:posOffset>
            </wp:positionV>
            <wp:extent cx="163724" cy="92165"/>
            <wp:effectExtent l="0" t="0" r="0" b="0"/>
            <wp:wrapNone/>
            <wp:docPr id="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London’s housing crisis has worsened since the pandemic hit. New estimates by Savills indicate 90,000-</w:t>
      </w:r>
      <w:r>
        <w:rPr>
          <w:spacing w:val="-53"/>
        </w:rPr>
        <w:t> </w:t>
      </w:r>
      <w:r>
        <w:rPr/>
        <w:t>100,000 new homes are needed each year to meet demand and improve affordability, almost double the</w:t>
      </w:r>
      <w:r>
        <w:rPr>
          <w:spacing w:val="-53"/>
        </w:rPr>
        <w:t> </w:t>
      </w:r>
      <w:r>
        <w:rPr/>
        <w:t>52,000 homes recently outlined in the new London Plan</w:t>
      </w:r>
      <w:r>
        <w:rPr>
          <w:position w:val="6"/>
          <w:sz w:val="13"/>
        </w:rPr>
        <w:t>4</w:t>
      </w:r>
      <w:r>
        <w:rPr/>
        <w:t>. London’s affordable housing delivery is</w:t>
      </w:r>
      <w:r>
        <w:rPr>
          <w:spacing w:val="1"/>
        </w:rPr>
        <w:t> </w:t>
      </w:r>
      <w:r>
        <w:rPr/>
        <w:t>exceeded by demand by a factor of 8 (compared to the national average of 2.6 in England). Significant</w:t>
      </w:r>
      <w:r>
        <w:rPr>
          <w:spacing w:val="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housing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critical priority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London’s</w:t>
      </w:r>
      <w:r>
        <w:rPr>
          <w:spacing w:val="-1"/>
        </w:rPr>
        <w:t> </w:t>
      </w:r>
      <w:r>
        <w:rPr/>
        <w:t>post-pandemic</w:t>
      </w:r>
      <w:r>
        <w:rPr>
          <w:spacing w:val="-1"/>
        </w:rPr>
        <w:t> </w:t>
      </w:r>
      <w:r>
        <w:rPr/>
        <w:t>recovery.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738" w:right="540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687429</wp:posOffset>
            </wp:positionH>
            <wp:positionV relativeFrom="paragraph">
              <wp:posOffset>86775</wp:posOffset>
            </wp:positionV>
            <wp:extent cx="163724" cy="92165"/>
            <wp:effectExtent l="0" t="0" r="0" b="0"/>
            <wp:wrapNone/>
            <wp:docPr id="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Housing delivery is hugely constrained by boroughs finances. Housing Revenue Accounts (HRAs) have</w:t>
      </w:r>
      <w:r>
        <w:rPr>
          <w:spacing w:val="1"/>
        </w:rPr>
        <w:t> </w:t>
      </w:r>
      <w:r>
        <w:rPr/>
        <w:t>been under significant pressure in recent years, following the Government cut to social rents between</w:t>
      </w:r>
      <w:r>
        <w:rPr>
          <w:spacing w:val="1"/>
        </w:rPr>
        <w:t> </w:t>
      </w:r>
      <w:r>
        <w:rPr/>
        <w:t>2016-17 and 2019-20, the impact of Right to Buy (RtB), fire safety costs (since the Grenfell Fire tragedy)</w:t>
      </w:r>
      <w:r>
        <w:rPr>
          <w:spacing w:val="-53"/>
        </w:rPr>
        <w:t> </w:t>
      </w:r>
      <w:r>
        <w:rPr/>
        <w:t>and as a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pandemic.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73" w:lineRule="auto" w:before="122" w:after="0"/>
        <w:ind w:left="1514" w:right="335" w:hanging="339"/>
        <w:jc w:val="both"/>
        <w:rPr>
          <w:rFonts w:ascii="Symbol" w:hAnsi="Symbol"/>
          <w:sz w:val="20"/>
        </w:rPr>
      </w:pPr>
      <w:r>
        <w:rPr>
          <w:b/>
          <w:sz w:val="20"/>
        </w:rPr>
        <w:t>Social rents policy </w:t>
      </w:r>
      <w:r>
        <w:rPr>
          <w:sz w:val="20"/>
        </w:rPr>
        <w:t>– the cut between 2016-17 and 2019-20 reduced investment by around £800</w:t>
      </w:r>
      <w:r>
        <w:rPr>
          <w:spacing w:val="-53"/>
          <w:sz w:val="20"/>
        </w:rPr>
        <w:t> </w:t>
      </w:r>
      <w:r>
        <w:rPr>
          <w:sz w:val="20"/>
        </w:rPr>
        <w:t>million (equivalent to 4,000 new homes). The return to a CPI+ 1% policy from 2020 was welcome,</w:t>
      </w:r>
      <w:r>
        <w:rPr>
          <w:spacing w:val="-53"/>
          <w:sz w:val="20"/>
        </w:rPr>
        <w:t> </w:t>
      </w:r>
      <w:r>
        <w:rPr>
          <w:sz w:val="20"/>
        </w:rPr>
        <w:t>but longer-term certainty than five years is required to provide security over rental income needed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enable</w:t>
      </w:r>
      <w:r>
        <w:rPr>
          <w:spacing w:val="-1"/>
          <w:sz w:val="20"/>
        </w:rPr>
        <w:t> </w:t>
      </w:r>
      <w:r>
        <w:rPr>
          <w:sz w:val="20"/>
        </w:rPr>
        <w:t>greater</w:t>
      </w:r>
      <w:r>
        <w:rPr>
          <w:spacing w:val="2"/>
          <w:sz w:val="20"/>
        </w:rPr>
        <w:t> </w:t>
      </w:r>
      <w:r>
        <w:rPr>
          <w:sz w:val="20"/>
        </w:rPr>
        <w:t>borrowing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1"/>
          <w:sz w:val="20"/>
        </w:rPr>
        <w:t> </w:t>
      </w:r>
      <w:r>
        <w:rPr>
          <w:sz w:val="20"/>
        </w:rPr>
        <w:t>meet</w:t>
      </w:r>
      <w:r>
        <w:rPr>
          <w:spacing w:val="-1"/>
          <w:sz w:val="20"/>
        </w:rPr>
        <w:t> </w:t>
      </w:r>
      <w:r>
        <w:rPr>
          <w:sz w:val="20"/>
        </w:rPr>
        <w:t>delivery</w:t>
      </w:r>
      <w:r>
        <w:rPr>
          <w:spacing w:val="2"/>
          <w:sz w:val="20"/>
        </w:rPr>
        <w:t> </w:t>
      </w:r>
      <w:r>
        <w:rPr>
          <w:sz w:val="20"/>
        </w:rPr>
        <w:t>targets.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39.720001pt;margin-top:18.020605pt;width:144.020pt;height:.47998pt;mso-position-horizontal-relative:page;mso-position-vertical-relative:paragraph;z-index:-15708672;mso-wrap-distance-left:0;mso-wrap-distance-right:0" id="docshape21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3</w:t>
      </w:r>
      <w:r>
        <w:rPr>
          <w:color w:val="EB098D"/>
          <w:spacing w:val="6"/>
          <w:position w:val="6"/>
          <w:sz w:val="12"/>
        </w:rPr>
        <w:t> </w:t>
      </w:r>
      <w:hyperlink r:id="rId50">
        <w:r>
          <w:rPr>
            <w:color w:val="FF0000"/>
            <w:sz w:val="18"/>
            <w:u w:val="single" w:color="FF0000"/>
          </w:rPr>
          <w:t>https://www.instituteforgovernment.org.uk/publications/building-green-recovery</w:t>
        </w:r>
      </w:hyperlink>
    </w:p>
    <w:p>
      <w:pPr>
        <w:spacing w:before="58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4</w:t>
      </w:r>
      <w:r>
        <w:rPr>
          <w:color w:val="EB098D"/>
          <w:spacing w:val="14"/>
          <w:position w:val="6"/>
          <w:sz w:val="12"/>
        </w:rPr>
        <w:t> </w:t>
      </w:r>
      <w:r>
        <w:rPr>
          <w:sz w:val="18"/>
        </w:rPr>
        <w:t>‘Delivering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London’s</w:t>
      </w:r>
      <w:r>
        <w:rPr>
          <w:spacing w:val="-4"/>
          <w:sz w:val="18"/>
        </w:rPr>
        <w:t> </w:t>
      </w:r>
      <w:r>
        <w:rPr>
          <w:sz w:val="18"/>
        </w:rPr>
        <w:t>Housing</w:t>
      </w:r>
      <w:r>
        <w:rPr>
          <w:spacing w:val="-3"/>
          <w:sz w:val="18"/>
        </w:rPr>
        <w:t> </w:t>
      </w:r>
      <w:r>
        <w:rPr>
          <w:sz w:val="18"/>
        </w:rPr>
        <w:t>Requirement:</w:t>
      </w:r>
      <w:r>
        <w:rPr>
          <w:spacing w:val="-4"/>
          <w:sz w:val="18"/>
        </w:rPr>
        <w:t> </w:t>
      </w:r>
      <w:r>
        <w:rPr>
          <w:sz w:val="18"/>
        </w:rPr>
        <w:t>interim</w:t>
      </w:r>
      <w:r>
        <w:rPr>
          <w:spacing w:val="-2"/>
          <w:sz w:val="18"/>
        </w:rPr>
        <w:t> </w:t>
      </w:r>
      <w:r>
        <w:rPr>
          <w:sz w:val="18"/>
        </w:rPr>
        <w:t>report’,</w:t>
      </w:r>
      <w:r>
        <w:rPr>
          <w:spacing w:val="-2"/>
          <w:sz w:val="18"/>
        </w:rPr>
        <w:t> </w:t>
      </w:r>
      <w:r>
        <w:rPr>
          <w:sz w:val="18"/>
        </w:rPr>
        <w:t>London</w:t>
      </w:r>
      <w:r>
        <w:rPr>
          <w:spacing w:val="-4"/>
          <w:sz w:val="18"/>
        </w:rPr>
        <w:t> </w:t>
      </w:r>
      <w:r>
        <w:rPr>
          <w:sz w:val="18"/>
        </w:rPr>
        <w:t>Housing</w:t>
      </w:r>
      <w:r>
        <w:rPr>
          <w:spacing w:val="-3"/>
          <w:sz w:val="18"/>
        </w:rPr>
        <w:t> </w:t>
      </w:r>
      <w:r>
        <w:rPr>
          <w:sz w:val="18"/>
        </w:rPr>
        <w:t>Directors’</w:t>
      </w:r>
      <w:r>
        <w:rPr>
          <w:spacing w:val="-2"/>
          <w:sz w:val="18"/>
        </w:rPr>
        <w:t> </w:t>
      </w:r>
      <w:r>
        <w:rPr>
          <w:sz w:val="18"/>
        </w:rPr>
        <w:t>Group/G15,</w:t>
      </w:r>
      <w:r>
        <w:rPr>
          <w:spacing w:val="-5"/>
          <w:sz w:val="18"/>
        </w:rPr>
        <w:t> </w:t>
      </w:r>
      <w:r>
        <w:rPr>
          <w:sz w:val="18"/>
        </w:rPr>
        <w:t>August</w:t>
      </w:r>
      <w:r>
        <w:rPr>
          <w:spacing w:val="-4"/>
          <w:sz w:val="18"/>
        </w:rPr>
        <w:t> </w:t>
      </w:r>
      <w:r>
        <w:rPr>
          <w:sz w:val="18"/>
        </w:rPr>
        <w:t>2021</w:t>
      </w:r>
    </w:p>
    <w:p>
      <w:pPr>
        <w:spacing w:after="0"/>
        <w:jc w:val="left"/>
        <w:rPr>
          <w:sz w:val="18"/>
        </w:rPr>
        <w:sectPr>
          <w:footerReference w:type="default" r:id="rId42"/>
          <w:pgSz w:w="11910" w:h="16840"/>
          <w:pgMar w:footer="914" w:header="0" w:top="900" w:bottom="1100" w:left="680" w:right="740"/>
          <w:pgNumType w:start="8"/>
        </w:sectPr>
      </w:pP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6" w:lineRule="auto" w:before="73" w:after="0"/>
        <w:ind w:left="1514" w:right="441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Right to Buy (RtB) </w:t>
      </w:r>
      <w:r>
        <w:rPr>
          <w:sz w:val="20"/>
        </w:rPr>
        <w:t>sales have been three times greater than anticipated when first introduced,</w:t>
      </w:r>
      <w:r>
        <w:rPr>
          <w:spacing w:val="1"/>
          <w:sz w:val="20"/>
        </w:rPr>
        <w:t> </w:t>
      </w:r>
      <w:r>
        <w:rPr>
          <w:sz w:val="20"/>
        </w:rPr>
        <w:t>meaning an estimated £400 million of lost income between 2013 and 2021. With only 30% of the</w:t>
      </w:r>
      <w:r>
        <w:rPr>
          <w:spacing w:val="-53"/>
          <w:sz w:val="20"/>
        </w:rPr>
        <w:t> </w:t>
      </w:r>
      <w:r>
        <w:rPr>
          <w:sz w:val="20"/>
        </w:rPr>
        <w:t>cost of replacement allowed to come from RtB receipts, boroughs are struggling to create viable</w:t>
      </w:r>
      <w:r>
        <w:rPr>
          <w:spacing w:val="1"/>
          <w:sz w:val="20"/>
        </w:rPr>
        <w:t> </w:t>
      </w:r>
      <w:r>
        <w:rPr>
          <w:sz w:val="20"/>
        </w:rPr>
        <w:t>replacement programmes and reinvest in the quality and safety of their remaining stock. Greater</w:t>
      </w:r>
      <w:r>
        <w:rPr>
          <w:spacing w:val="-53"/>
          <w:sz w:val="20"/>
        </w:rPr>
        <w:t> </w:t>
      </w:r>
      <w:r>
        <w:rPr>
          <w:sz w:val="20"/>
        </w:rPr>
        <w:t>flexibility is</w:t>
      </w:r>
      <w:r>
        <w:rPr>
          <w:spacing w:val="-2"/>
          <w:sz w:val="20"/>
        </w:rPr>
        <w:t> </w:t>
      </w:r>
      <w:r>
        <w:rPr>
          <w:sz w:val="20"/>
        </w:rPr>
        <w:t>desperately</w:t>
      </w:r>
      <w:r>
        <w:rPr>
          <w:spacing w:val="-1"/>
          <w:sz w:val="20"/>
        </w:rPr>
        <w:t> </w:t>
      </w:r>
      <w:r>
        <w:rPr>
          <w:sz w:val="20"/>
        </w:rPr>
        <w:t>needed,</w:t>
      </w:r>
      <w:r>
        <w:rPr>
          <w:spacing w:val="2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open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complex</w:t>
      </w:r>
      <w:r>
        <w:rPr>
          <w:spacing w:val="-2"/>
          <w:sz w:val="20"/>
        </w:rPr>
        <w:t> </w:t>
      </w:r>
      <w:r>
        <w:rPr>
          <w:sz w:val="20"/>
        </w:rPr>
        <w:t>sites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development.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6" w:lineRule="auto" w:before="118" w:after="0"/>
        <w:ind w:left="1514" w:right="360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Fire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costs</w:t>
      </w:r>
      <w:r>
        <w:rPr>
          <w:b/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Government</w:t>
      </w:r>
      <w:r>
        <w:rPr>
          <w:spacing w:val="-1"/>
          <w:sz w:val="20"/>
        </w:rPr>
        <w:t> </w:t>
      </w:r>
      <w:r>
        <w:rPr>
          <w:sz w:val="20"/>
        </w:rPr>
        <w:t>funding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the remediation</w:t>
      </w:r>
      <w:r>
        <w:rPr>
          <w:spacing w:val="-3"/>
          <w:sz w:val="20"/>
        </w:rPr>
        <w:t> </w:t>
      </w:r>
      <w:r>
        <w:rPr>
          <w:sz w:val="20"/>
        </w:rPr>
        <w:t>costs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ACM</w:t>
      </w:r>
      <w:r>
        <w:rPr>
          <w:spacing w:val="-3"/>
          <w:sz w:val="20"/>
        </w:rPr>
        <w:t> </w:t>
      </w:r>
      <w:r>
        <w:rPr>
          <w:sz w:val="20"/>
        </w:rPr>
        <w:t>cladding</w:t>
      </w:r>
      <w:r>
        <w:rPr>
          <w:spacing w:val="-53"/>
          <w:sz w:val="20"/>
        </w:rPr>
        <w:t> </w:t>
      </w:r>
      <w:r>
        <w:rPr>
          <w:sz w:val="20"/>
        </w:rPr>
        <w:t>for social blocks and has not addressed all fire risks (such as fire doors or flammable cladding</w:t>
      </w:r>
      <w:r>
        <w:rPr>
          <w:spacing w:val="1"/>
          <w:sz w:val="20"/>
        </w:rPr>
        <w:t> </w:t>
      </w:r>
      <w:r>
        <w:rPr>
          <w:sz w:val="20"/>
        </w:rPr>
        <w:t>below 18 meters). The estimated cost of remedial work across just half of London boroughs is</w:t>
      </w:r>
      <w:r>
        <w:rPr>
          <w:spacing w:val="1"/>
          <w:sz w:val="20"/>
        </w:rPr>
        <w:t> </w:t>
      </w:r>
      <w:r>
        <w:rPr>
          <w:sz w:val="20"/>
        </w:rPr>
        <w:t>over £0.5 billion. The larger building safety fund generally excluded local authorities. The</w:t>
      </w:r>
      <w:r>
        <w:rPr>
          <w:spacing w:val="1"/>
          <w:sz w:val="20"/>
        </w:rPr>
        <w:t> </w:t>
      </w:r>
      <w:r>
        <w:rPr>
          <w:sz w:val="20"/>
        </w:rPr>
        <w:t>opportunity cost of these unanticipated costs is felt on maintenance and refurbishment plans for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stock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hinders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housing.</w:t>
      </w:r>
    </w:p>
    <w:p>
      <w:pPr>
        <w:pStyle w:val="ListParagraph"/>
        <w:numPr>
          <w:ilvl w:val="0"/>
          <w:numId w:val="2"/>
        </w:numPr>
        <w:tabs>
          <w:tab w:pos="1514" w:val="left" w:leader="none"/>
        </w:tabs>
        <w:spacing w:line="273" w:lineRule="auto" w:before="116" w:after="0"/>
        <w:ind w:left="1514" w:right="455" w:hanging="339"/>
        <w:jc w:val="both"/>
        <w:rPr>
          <w:rFonts w:ascii="Symbol" w:hAnsi="Symbol"/>
          <w:sz w:val="20"/>
        </w:rPr>
      </w:pPr>
      <w:r>
        <w:rPr>
          <w:b/>
          <w:sz w:val="20"/>
        </w:rPr>
        <w:t>Covid-19 </w:t>
      </w:r>
      <w:r>
        <w:rPr>
          <w:sz w:val="20"/>
        </w:rPr>
        <w:t>- has cost over £100 million in lost income and increased spending in the last 2 years.</w:t>
      </w:r>
      <w:r>
        <w:rPr>
          <w:spacing w:val="-53"/>
          <w:sz w:val="20"/>
        </w:rPr>
        <w:t> </w:t>
      </w:r>
      <w:r>
        <w:rPr>
          <w:sz w:val="20"/>
        </w:rPr>
        <w:t>While the Government has provided general revenue funding, to date there has been no specific</w:t>
      </w:r>
      <w:r>
        <w:rPr>
          <w:spacing w:val="-53"/>
          <w:sz w:val="20"/>
        </w:rPr>
        <w:t> </w:t>
      </w:r>
      <w:r>
        <w:rPr>
          <w:sz w:val="20"/>
        </w:rPr>
        <w:t>HRA</w:t>
      </w:r>
      <w:r>
        <w:rPr>
          <w:spacing w:val="-3"/>
          <w:sz w:val="20"/>
        </w:rPr>
        <w:t> </w:t>
      </w:r>
      <w:r>
        <w:rPr>
          <w:sz w:val="20"/>
        </w:rPr>
        <w:t>compensation.</w:t>
      </w:r>
      <w:r>
        <w:rPr>
          <w:spacing w:val="1"/>
          <w:sz w:val="20"/>
        </w:rPr>
        <w:t> </w:t>
      </w:r>
      <w:r>
        <w:rPr>
          <w:sz w:val="20"/>
        </w:rPr>
        <w:t>London</w:t>
      </w:r>
      <w:r>
        <w:rPr>
          <w:spacing w:val="-2"/>
          <w:sz w:val="20"/>
        </w:rPr>
        <w:t> </w:t>
      </w:r>
      <w:r>
        <w:rPr>
          <w:sz w:val="20"/>
        </w:rPr>
        <w:t>boroughs</w:t>
      </w:r>
      <w:r>
        <w:rPr>
          <w:spacing w:val="1"/>
          <w:sz w:val="20"/>
        </w:rPr>
        <w:t> </w:t>
      </w:r>
      <w:r>
        <w:rPr>
          <w:sz w:val="20"/>
        </w:rPr>
        <w:t>have incurred nearly</w:t>
      </w:r>
      <w:r>
        <w:rPr>
          <w:spacing w:val="-2"/>
          <w:sz w:val="20"/>
        </w:rPr>
        <w:t> </w:t>
      </w:r>
      <w:r>
        <w:rPr>
          <w:sz w:val="20"/>
        </w:rPr>
        <w:t>half the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pressures</w:t>
      </w:r>
      <w:r>
        <w:rPr>
          <w:spacing w:val="-1"/>
          <w:sz w:val="20"/>
        </w:rPr>
        <w:t> </w:t>
      </w:r>
      <w:r>
        <w:rPr>
          <w:sz w:val="20"/>
        </w:rPr>
        <w:t>nationally.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 w:before="93"/>
        <w:ind w:left="738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687429</wp:posOffset>
            </wp:positionH>
            <wp:positionV relativeFrom="paragraph">
              <wp:posOffset>87809</wp:posOffset>
            </wp:positionV>
            <wp:extent cx="163724" cy="95068"/>
            <wp:effectExtent l="0" t="0" r="0" b="0"/>
            <wp:wrapNone/>
            <wp:docPr id="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faces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shortage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specialist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supported</w:t>
      </w:r>
      <w:r>
        <w:rPr>
          <w:spacing w:val="-5"/>
        </w:rPr>
        <w:t> </w:t>
      </w:r>
      <w:r>
        <w:rPr/>
        <w:t>housing,</w:t>
      </w:r>
      <w:r>
        <w:rPr>
          <w:spacing w:val="-2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London’s</w:t>
      </w:r>
      <w:r>
        <w:rPr>
          <w:spacing w:val="1"/>
        </w:rPr>
        <w:t> </w:t>
      </w:r>
      <w:r>
        <w:rPr/>
        <w:t>aging population. Developments are currently challenging to bring forward due to the difficulty of securing</w:t>
      </w:r>
      <w:r>
        <w:rPr>
          <w:spacing w:val="1"/>
        </w:rPr>
        <w:t> </w:t>
      </w:r>
      <w:r>
        <w:rPr/>
        <w:t>revenue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alongside</w:t>
      </w:r>
      <w:r>
        <w:rPr>
          <w:spacing w:val="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funds.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738" w:right="537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687429</wp:posOffset>
            </wp:positionH>
            <wp:positionV relativeFrom="paragraph">
              <wp:posOffset>87029</wp:posOffset>
            </wp:positionV>
            <wp:extent cx="163724" cy="92165"/>
            <wp:effectExtent l="0" t="0" r="0" b="0"/>
            <wp:wrapNone/>
            <wp:docPr id="8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 is crucial that the Government recognises the need to support London boroughs with both funding and</w:t>
      </w:r>
      <w:r>
        <w:rPr>
          <w:spacing w:val="-54"/>
        </w:rPr>
        <w:t> </w:t>
      </w:r>
      <w:r>
        <w:rPr/>
        <w:t>flexibilities to borrow and leverage further investment to deliver new housing to both alleviate the</w:t>
      </w:r>
      <w:r>
        <w:rPr>
          <w:spacing w:val="1"/>
        </w:rPr>
        <w:t> </w:t>
      </w:r>
      <w:r>
        <w:rPr/>
        <w:t>homelessness</w:t>
      </w:r>
      <w:r>
        <w:rPr>
          <w:spacing w:val="-1"/>
        </w:rPr>
        <w:t> </w:t>
      </w:r>
      <w:r>
        <w:rPr/>
        <w:t>crisis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boost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</w:t>
      </w:r>
      <w:r>
        <w:rPr>
          <w:spacing w:val="2"/>
        </w:rPr>
        <w:t> </w:t>
      </w:r>
      <w:r>
        <w:rPr/>
        <w:t>economy.</w:t>
      </w:r>
    </w:p>
    <w:p>
      <w:pPr>
        <w:pStyle w:val="BodyText"/>
        <w:rPr>
          <w:sz w:val="15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687429</wp:posOffset>
            </wp:positionH>
            <wp:positionV relativeFrom="paragraph">
              <wp:posOffset>87809</wp:posOffset>
            </wp:positionV>
            <wp:extent cx="163724" cy="95068"/>
            <wp:effectExtent l="0" t="0" r="0" b="0"/>
            <wp:wrapNone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55" w:after="0"/>
        <w:ind w:left="1514" w:right="297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Make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30-year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policy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commitment,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councils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flexibility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rents by up to CPI + 1%; and allow further increases for councils that can demonstrate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positive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correlation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between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benefit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reductions.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23" w:after="0"/>
        <w:ind w:left="1514" w:right="616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Grant full local flexibility over the use of Right to Buy receipts - including removal of the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spending timeframe, local flexibilities to set discount rates and enabling pairing of RtB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receipts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with grant funding.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40" w:lineRule="auto" w:before="123" w:after="0"/>
        <w:ind w:left="1514" w:right="0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Fully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ongoing costs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safety remediation.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53" w:after="0"/>
        <w:ind w:left="1514" w:right="297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long-term commitment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Affordable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Homes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Programme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 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higher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capital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grant rate, focus on delivering homes at social rent levels, and revenue grant funding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specialist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and supported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housing developments.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Heading4"/>
        <w:spacing w:before="93"/>
        <w:rPr>
          <w:u w:val="none"/>
        </w:rPr>
      </w:pPr>
      <w:r>
        <w:rPr>
          <w:u w:val="single"/>
        </w:rPr>
        <w:t>Sustainable</w:t>
      </w:r>
      <w:r>
        <w:rPr>
          <w:spacing w:val="-2"/>
          <w:u w:val="single"/>
        </w:rPr>
        <w:t> </w:t>
      </w:r>
      <w:r>
        <w:rPr>
          <w:u w:val="single"/>
        </w:rPr>
        <w:t>transport</w:t>
      </w:r>
      <w:r>
        <w:rPr>
          <w:spacing w:val="-1"/>
          <w:u w:val="single"/>
        </w:rPr>
        <w:t> </w:t>
      </w:r>
      <w:r>
        <w:rPr>
          <w:u w:val="single"/>
        </w:rPr>
        <w:t>system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93"/>
        <w:ind w:left="738" w:right="329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687429</wp:posOffset>
            </wp:positionH>
            <wp:positionV relativeFrom="paragraph">
              <wp:posOffset>87556</wp:posOffset>
            </wp:positionV>
            <wp:extent cx="163724" cy="95068"/>
            <wp:effectExtent l="0" t="0" r="0" b="0"/>
            <wp:wrapNone/>
            <wp:docPr id="9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London’s recovery is dependent on having a sustainable and safe public transport system. The transport</w:t>
      </w:r>
      <w:r>
        <w:rPr>
          <w:spacing w:val="1"/>
        </w:rPr>
        <w:t> </w:t>
      </w:r>
      <w:r>
        <w:rPr/>
        <w:t>network is vital to the capital’s role as a world city. Ensuring it returns to business-as-usual in a safe and</w:t>
      </w:r>
      <w:r>
        <w:rPr>
          <w:spacing w:val="1"/>
        </w:rPr>
        <w:t> </w:t>
      </w:r>
      <w:r>
        <w:rPr/>
        <w:t>sustainable way is a high priority for London’s businesses and residents, who rely on public transport more</w:t>
      </w:r>
      <w:r>
        <w:rPr>
          <w:spacing w:val="-53"/>
        </w:rPr>
        <w:t> </w:t>
      </w:r>
      <w:r>
        <w:rPr/>
        <w:t>than any other urban area in the UK. Whilst usage of public transport is increasing, it remains well below</w:t>
      </w:r>
      <w:r>
        <w:rPr>
          <w:spacing w:val="1"/>
        </w:rPr>
        <w:t> </w:t>
      </w:r>
      <w:r>
        <w:rPr/>
        <w:t>pre-pandemic levels. Funding certainty for TfL, will enable London boroughs to plan better and work with</w:t>
      </w:r>
      <w:r>
        <w:rPr>
          <w:spacing w:val="1"/>
        </w:rPr>
        <w:t> </w:t>
      </w:r>
      <w:r>
        <w:rPr/>
        <w:t>TfL to get the most benefit from their projects, as well as the active travel agenda that is more relevant to</w:t>
      </w:r>
      <w:r>
        <w:rPr>
          <w:spacing w:val="1"/>
        </w:rPr>
        <w:t> </w:t>
      </w:r>
      <w:r>
        <w:rPr/>
        <w:t>the local area. We support the move to a multi-year investment, similar to control periods that exist for</w:t>
      </w:r>
      <w:r>
        <w:rPr>
          <w:spacing w:val="1"/>
        </w:rPr>
        <w:t> </w:t>
      </w:r>
      <w:r>
        <w:rPr/>
        <w:t>Network Rail.</w:t>
      </w:r>
    </w:p>
    <w:p>
      <w:pPr>
        <w:pStyle w:val="BodyText"/>
        <w:spacing w:before="1"/>
        <w:rPr>
          <w:sz w:val="18"/>
        </w:rPr>
      </w:pPr>
    </w:p>
    <w:p>
      <w:pPr>
        <w:spacing w:line="276" w:lineRule="auto" w:before="93"/>
        <w:ind w:left="738" w:right="596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687429</wp:posOffset>
            </wp:positionH>
            <wp:positionV relativeFrom="paragraph">
              <wp:posOffset>87029</wp:posOffset>
            </wp:positionV>
            <wp:extent cx="163724" cy="92165"/>
            <wp:effectExtent l="0" t="0" r="0" b="0"/>
            <wp:wrapNone/>
            <wp:docPr id="9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 therefore urge the Government to deliver a sustainable medium-term financial settlement for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TfL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provide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certainty for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London’s businesses 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residents.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6" w:lineRule="auto" w:before="72"/>
        <w:ind w:left="738" w:right="649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687429</wp:posOffset>
            </wp:positionH>
            <wp:positionV relativeFrom="paragraph">
              <wp:posOffset>75109</wp:posOffset>
            </wp:positionV>
            <wp:extent cx="163724" cy="95068"/>
            <wp:effectExtent l="0" t="0" r="0" b="0"/>
            <wp:wrapNone/>
            <wp:docPr id="9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Most of the funding for borough transport projects comes from TfL via the London Implementation Plan</w:t>
      </w:r>
      <w:r>
        <w:rPr>
          <w:spacing w:val="-53"/>
        </w:rPr>
        <w:t> </w:t>
      </w:r>
      <w:r>
        <w:rPr/>
        <w:t>(LIP) process. Public realm projects require certainty of funding and the short-term funding deals</w:t>
      </w:r>
      <w:r>
        <w:rPr>
          <w:spacing w:val="1"/>
        </w:rPr>
        <w:t> </w:t>
      </w:r>
      <w:r>
        <w:rPr/>
        <w:t>negotiated between TfL and Government are impacting on the local delivery of projects. Close</w:t>
      </w:r>
      <w:r>
        <w:rPr>
          <w:spacing w:val="1"/>
        </w:rPr>
        <w:t> </w:t>
      </w:r>
      <w:r>
        <w:rPr/>
        <w:t>collaboration between the boroughs and TfL over the £20 million Active Travel Fund has enabled 94</w:t>
      </w:r>
      <w:r>
        <w:rPr>
          <w:spacing w:val="1"/>
        </w:rPr>
        <w:t> </w:t>
      </w:r>
      <w:r>
        <w:rPr/>
        <w:t>schemes to be implemented, including Low Traffic Neighbourhoods and School Streets, but successful</w:t>
      </w:r>
      <w:r>
        <w:rPr>
          <w:spacing w:val="-53"/>
        </w:rPr>
        <w:t> </w:t>
      </w:r>
      <w:r>
        <w:rPr/>
        <w:t>delivery requires</w:t>
      </w:r>
      <w:r>
        <w:rPr>
          <w:spacing w:val="1"/>
        </w:rPr>
        <w:t> </w:t>
      </w:r>
      <w:r>
        <w:rPr/>
        <w:t>funding</w:t>
      </w:r>
      <w:r>
        <w:rPr>
          <w:spacing w:val="-1"/>
        </w:rPr>
        <w:t> </w:t>
      </w:r>
      <w:r>
        <w:rPr/>
        <w:t>certainty.</w:t>
      </w:r>
    </w:p>
    <w:p>
      <w:pPr>
        <w:pStyle w:val="BodyText"/>
        <w:spacing w:before="3"/>
        <w:rPr>
          <w:sz w:val="18"/>
        </w:rPr>
      </w:pPr>
    </w:p>
    <w:p>
      <w:pPr>
        <w:spacing w:before="92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687429</wp:posOffset>
            </wp:positionH>
            <wp:positionV relativeFrom="paragraph">
              <wp:posOffset>87555</wp:posOffset>
            </wp:positionV>
            <wp:extent cx="163724" cy="95068"/>
            <wp:effectExtent l="0" t="0" r="0" b="0"/>
            <wp:wrapNone/>
            <wp:docPr id="9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asking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3" w:lineRule="auto" w:before="155" w:after="0"/>
        <w:ind w:left="1514" w:right="393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De-couple £75 million of Active Travel and Healthy Streets funding (boroughs LIP funding)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from the wider funding negotiations with TfL, giving certainty to Londoners that active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travel remains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priority.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3" w:after="0"/>
        <w:ind w:left="1514" w:right="910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Include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London’s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authorities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travel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schemes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support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promote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sustainable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travel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modes</w:t>
      </w:r>
      <w:r>
        <w:rPr>
          <w:sz w:val="20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 w:before="93"/>
        <w:ind w:left="738" w:right="353"/>
        <w:jc w:val="both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690393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9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London’s highway assets are central to enabling more active travel and achieving the net zero goals in the</w:t>
      </w:r>
      <w:r>
        <w:rPr>
          <w:spacing w:val="-53"/>
        </w:rPr>
        <w:t> </w:t>
      </w:r>
      <w:r>
        <w:rPr/>
        <w:t>capital. London boroughs are responsible for 95% of the capital’s roads but have a highways maintenance</w:t>
      </w:r>
      <w:r>
        <w:rPr>
          <w:spacing w:val="-53"/>
        </w:rPr>
        <w:t> </w:t>
      </w:r>
      <w:r>
        <w:rPr/>
        <w:t>backlog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£1.1</w:t>
      </w:r>
      <w:r>
        <w:rPr>
          <w:spacing w:val="-1"/>
        </w:rPr>
        <w:t> </w:t>
      </w:r>
      <w:r>
        <w:rPr/>
        <w:t>billion,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/>
        <w:t>funding</w:t>
      </w:r>
      <w:r>
        <w:rPr>
          <w:spacing w:val="-3"/>
        </w:rPr>
        <w:t> </w:t>
      </w:r>
      <w:r>
        <w:rPr/>
        <w:t>shortfall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“keep</w:t>
      </w:r>
      <w:r>
        <w:rPr>
          <w:spacing w:val="-1"/>
        </w:rPr>
        <w:t> </w:t>
      </w:r>
      <w:r>
        <w:rPr/>
        <w:t>assets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good</w:t>
      </w:r>
      <w:r>
        <w:rPr>
          <w:spacing w:val="-3"/>
        </w:rPr>
        <w:t> </w:t>
      </w:r>
      <w:r>
        <w:rPr/>
        <w:t>repair”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£100</w:t>
      </w:r>
      <w:r>
        <w:rPr>
          <w:spacing w:val="-3"/>
        </w:rPr>
        <w:t> </w:t>
      </w:r>
      <w:r>
        <w:rPr/>
        <w:t>million.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3"/>
        <w:ind w:left="738" w:right="727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690393</wp:posOffset>
            </wp:positionH>
            <wp:positionV relativeFrom="paragraph">
              <wp:posOffset>87810</wp:posOffset>
            </wp:positionV>
            <wp:extent cx="160760" cy="95068"/>
            <wp:effectExtent l="0" t="0" r="0" b="0"/>
            <wp:wrapNone/>
            <wp:docPr id="10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addition, the recent flash flooding events in London have shown that well maintained drains are</w:t>
      </w:r>
      <w:r>
        <w:rPr>
          <w:spacing w:val="1"/>
        </w:rPr>
        <w:t> </w:t>
      </w:r>
      <w:r>
        <w:rPr/>
        <w:t>necessary to help with dealing with surface water flooding, and the recent IPCC report suggests these</w:t>
      </w:r>
      <w:r>
        <w:rPr>
          <w:spacing w:val="-54"/>
        </w:rPr>
        <w:t> </w:t>
      </w:r>
      <w:r>
        <w:rPr/>
        <w:t>events</w:t>
      </w:r>
      <w:r>
        <w:rPr>
          <w:spacing w:val="-2"/>
        </w:rPr>
        <w:t> </w:t>
      </w:r>
      <w:r>
        <w:rPr/>
        <w:t>will become more</w:t>
      </w:r>
      <w:r>
        <w:rPr>
          <w:spacing w:val="-2"/>
        </w:rPr>
        <w:t> </w:t>
      </w:r>
      <w:r>
        <w:rPr/>
        <w:t>frequent leading</w:t>
      </w:r>
      <w:r>
        <w:rPr>
          <w:spacing w:val="-2"/>
        </w:rPr>
        <w:t> </w:t>
      </w:r>
      <w:r>
        <w:rPr/>
        <w:t>to personal</w:t>
      </w:r>
      <w:r>
        <w:rPr>
          <w:spacing w:val="-1"/>
        </w:rPr>
        <w:t> </w:t>
      </w:r>
      <w:r>
        <w:rPr/>
        <w:t>hardship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damage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capital</w:t>
      </w:r>
      <w:r>
        <w:rPr>
          <w:color w:val="EB098D"/>
          <w:position w:val="6"/>
          <w:sz w:val="13"/>
        </w:rPr>
        <w:t>5</w:t>
      </w:r>
      <w:r>
        <w:rPr/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3"/>
        <w:ind w:left="738" w:right="864"/>
        <w:jc w:val="both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690393</wp:posOffset>
            </wp:positionH>
            <wp:positionV relativeFrom="paragraph">
              <wp:posOffset>87810</wp:posOffset>
            </wp:positionV>
            <wp:extent cx="160760" cy="95068"/>
            <wp:effectExtent l="0" t="0" r="0" b="0"/>
            <wp:wrapNone/>
            <wp:docPr id="10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currently pays around £500 million in Vehicle Excise Duty (VED), which is almost completely</w:t>
      </w:r>
      <w:r>
        <w:rPr>
          <w:spacing w:val="-53"/>
        </w:rPr>
        <w:t> </w:t>
      </w:r>
      <w:r>
        <w:rPr/>
        <w:t>invested on roads outside the capital even though 90% of Londoners’ journeys take place entirely on</w:t>
      </w:r>
      <w:r>
        <w:rPr>
          <w:spacing w:val="-53"/>
        </w:rPr>
        <w:t> </w:t>
      </w:r>
      <w:r>
        <w:rPr/>
        <w:t>London’s</w:t>
      </w:r>
      <w:r>
        <w:rPr>
          <w:spacing w:val="-1"/>
        </w:rPr>
        <w:t> </w:t>
      </w:r>
      <w:r>
        <w:rPr/>
        <w:t>roads.</w:t>
      </w:r>
    </w:p>
    <w:p>
      <w:pPr>
        <w:pStyle w:val="BodyText"/>
        <w:spacing w:before="1"/>
        <w:rPr>
          <w:sz w:val="18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690393</wp:posOffset>
            </wp:positionH>
            <wp:positionV relativeFrom="paragraph">
              <wp:posOffset>87810</wp:posOffset>
            </wp:positionV>
            <wp:extent cx="160760" cy="95068"/>
            <wp:effectExtent l="0" t="0" r="0" b="0"/>
            <wp:wrapNone/>
            <wp:docPr id="10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uses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 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713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Devolve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London Government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investment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 desperately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maintain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London’s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highway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infrastructure.</w:t>
      </w:r>
    </w:p>
    <w:p>
      <w:pPr>
        <w:pStyle w:val="ListParagraph"/>
        <w:numPr>
          <w:ilvl w:val="0"/>
          <w:numId w:val="2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927" w:hanging="339"/>
        <w:jc w:val="left"/>
        <w:rPr>
          <w:rFonts w:ascii="Symbol" w:hAnsi="Symbol"/>
          <w:sz w:val="20"/>
        </w:rPr>
      </w:pPr>
      <w:r>
        <w:rPr>
          <w:b/>
          <w:sz w:val="20"/>
        </w:rPr>
        <w:t>Increase funding for drainage and waste-water management plans and surface water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schemes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London boroughs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minimise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impact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flooding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events.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93"/>
        <w:ind w:left="114"/>
      </w:pPr>
      <w:r>
        <w:rPr>
          <w:u w:val="single"/>
        </w:rPr>
        <w:t>Electric</w:t>
      </w:r>
      <w:r>
        <w:rPr>
          <w:spacing w:val="-4"/>
          <w:u w:val="single"/>
        </w:rPr>
        <w:t> </w:t>
      </w:r>
      <w:r>
        <w:rPr>
          <w:u w:val="single"/>
        </w:rPr>
        <w:t>Vehicle</w:t>
      </w:r>
      <w:r>
        <w:rPr>
          <w:spacing w:val="-4"/>
          <w:u w:val="single"/>
        </w:rPr>
        <w:t> </w:t>
      </w:r>
      <w:r>
        <w:rPr>
          <w:u w:val="single"/>
        </w:rPr>
        <w:t>Infrastructure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690393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10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4"/>
        </w:rPr>
        <w:t> </w:t>
      </w:r>
      <w:r>
        <w:rPr/>
        <w:t>Government’s</w:t>
      </w:r>
      <w:r>
        <w:rPr>
          <w:spacing w:val="-3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ban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petrol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diesel</w:t>
      </w:r>
      <w:r>
        <w:rPr>
          <w:spacing w:val="-4"/>
        </w:rPr>
        <w:t> </w:t>
      </w:r>
      <w:r>
        <w:rPr/>
        <w:t>cars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2030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require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accelerated</w:t>
      </w:r>
      <w:r>
        <w:rPr>
          <w:spacing w:val="-3"/>
        </w:rPr>
        <w:t> </w:t>
      </w:r>
      <w:r>
        <w:rPr/>
        <w:t>roll</w:t>
      </w:r>
      <w:r>
        <w:rPr>
          <w:spacing w:val="-53"/>
        </w:rPr>
        <w:t> </w:t>
      </w:r>
      <w:r>
        <w:rPr/>
        <w:t>out of electric vehicle (EV) infrastructure across the UK. London has more than 7,500 public charge points</w:t>
      </w:r>
      <w:r>
        <w:rPr>
          <w:spacing w:val="1"/>
        </w:rPr>
        <w:t> </w:t>
      </w:r>
      <w:r>
        <w:rPr/>
        <w:t>(a third of the UK total), the majority of which have been delivered by London boroughs through the Go</w:t>
      </w:r>
      <w:r>
        <w:rPr>
          <w:spacing w:val="1"/>
        </w:rPr>
        <w:t> </w:t>
      </w:r>
      <w:r>
        <w:rPr/>
        <w:t>Ultra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/>
        <w:t>Cities Scheme (GULCS) and</w:t>
      </w:r>
      <w:r>
        <w:rPr>
          <w:spacing w:val="-2"/>
        </w:rPr>
        <w:t> </w:t>
      </w:r>
      <w:r>
        <w:rPr/>
        <w:t>On-Street</w:t>
      </w:r>
      <w:r>
        <w:rPr>
          <w:spacing w:val="-1"/>
        </w:rPr>
        <w:t> </w:t>
      </w:r>
      <w:r>
        <w:rPr/>
        <w:t>Residential</w:t>
      </w:r>
      <w:r>
        <w:rPr>
          <w:spacing w:val="-3"/>
        </w:rPr>
        <w:t> </w:t>
      </w:r>
      <w:r>
        <w:rPr/>
        <w:t>Chargepoint Scheme</w:t>
      </w:r>
      <w:r>
        <w:rPr>
          <w:spacing w:val="-1"/>
        </w:rPr>
        <w:t> </w:t>
      </w:r>
      <w:r>
        <w:rPr/>
        <w:t>(ORCS).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3"/>
        <w:ind w:left="738" w:right="327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690393</wp:posOffset>
            </wp:positionH>
            <wp:positionV relativeFrom="paragraph">
              <wp:posOffset>89007</wp:posOffset>
            </wp:positionV>
            <wp:extent cx="160760" cy="93617"/>
            <wp:effectExtent l="0" t="0" r="0" b="0"/>
            <wp:wrapNone/>
            <wp:docPr id="10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Over 44,000 public charge points are required to accommodate a million more electric cars in London by</w:t>
      </w:r>
      <w:r>
        <w:rPr>
          <w:spacing w:val="1"/>
        </w:rPr>
        <w:t> </w:t>
      </w:r>
      <w:r>
        <w:rPr/>
        <w:t>2030</w:t>
      </w:r>
      <w:r>
        <w:rPr>
          <w:position w:val="6"/>
          <w:sz w:val="13"/>
        </w:rPr>
        <w:t>6</w:t>
      </w:r>
      <w:r>
        <w:rPr/>
        <w:t>, with annual investment of £55 million required. Private finance alone will not deliver this quickly</w:t>
      </w:r>
      <w:r>
        <w:rPr>
          <w:spacing w:val="1"/>
        </w:rPr>
        <w:t> </w:t>
      </w:r>
      <w:r>
        <w:rPr/>
        <w:t>enough. This includes the funding of a dedicated resource to lead on the planning and delivery of charge</w:t>
      </w:r>
      <w:r>
        <w:rPr>
          <w:spacing w:val="1"/>
        </w:rPr>
        <w:t> </w:t>
      </w:r>
      <w:r>
        <w:rPr/>
        <w:t>point infrastructure and decarbonisation of local authority fleets. The success of GULCS and ORCS shows</w:t>
      </w:r>
      <w:r>
        <w:rPr>
          <w:spacing w:val="-53"/>
        </w:rPr>
        <w:t> </w:t>
      </w:r>
      <w:r>
        <w:rPr/>
        <w:t>London boroughs are</w:t>
      </w:r>
      <w:r>
        <w:rPr>
          <w:spacing w:val="1"/>
        </w:rPr>
        <w:t> </w:t>
      </w:r>
      <w:r>
        <w:rPr/>
        <w:t>uniquely placed</w:t>
      </w:r>
      <w:r>
        <w:rPr>
          <w:spacing w:val="4"/>
        </w:rPr>
        <w:t> </w:t>
      </w:r>
      <w:r>
        <w:rPr/>
        <w:t>to</w:t>
      </w:r>
      <w:r>
        <w:rPr>
          <w:spacing w:val="-2"/>
        </w:rPr>
        <w:t> </w:t>
      </w:r>
      <w:r>
        <w:rPr/>
        <w:t>pilot</w:t>
      </w:r>
      <w:r>
        <w:rPr>
          <w:spacing w:val="-1"/>
        </w:rPr>
        <w:t> </w:t>
      </w:r>
      <w:r>
        <w:rPr/>
        <w:t>new and</w:t>
      </w:r>
      <w:r>
        <w:rPr>
          <w:spacing w:val="1"/>
        </w:rPr>
        <w:t> </w:t>
      </w:r>
      <w:r>
        <w:rPr/>
        <w:t>innovative</w:t>
      </w:r>
      <w:r>
        <w:rPr>
          <w:spacing w:val="-1"/>
        </w:rPr>
        <w:t> </w:t>
      </w:r>
      <w:r>
        <w:rPr/>
        <w:t>solutions.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39.720001pt;margin-top:15.098233pt;width:144.020pt;height:.47998pt;mso-position-horizontal-relative:page;mso-position-vertical-relative:paragraph;z-index:-15702016;mso-wrap-distance-left:0;mso-wrap-distance-right:0" id="docshape22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both"/>
        <w:rPr>
          <w:sz w:val="18"/>
        </w:rPr>
      </w:pPr>
      <w:r>
        <w:rPr>
          <w:color w:val="EB098D"/>
          <w:position w:val="6"/>
          <w:sz w:val="12"/>
        </w:rPr>
        <w:t>5</w:t>
      </w:r>
      <w:r>
        <w:rPr>
          <w:color w:val="EB098D"/>
          <w:spacing w:val="3"/>
          <w:position w:val="6"/>
          <w:sz w:val="12"/>
        </w:rPr>
        <w:t> </w:t>
      </w:r>
      <w:hyperlink r:id="rId64">
        <w:r>
          <w:rPr>
            <w:color w:val="FF0000"/>
            <w:sz w:val="18"/>
            <w:u w:val="single" w:color="FF0000"/>
          </w:rPr>
          <w:t>https://www.ipcc.ch/report/ar6/wg1/downloads/report/IPCC_AR6_WGI_Full_Report.pdf</w:t>
        </w:r>
      </w:hyperlink>
    </w:p>
    <w:p>
      <w:pPr>
        <w:spacing w:before="56"/>
        <w:ind w:left="397" w:right="368" w:hanging="284"/>
        <w:jc w:val="both"/>
        <w:rPr>
          <w:sz w:val="18"/>
        </w:rPr>
      </w:pPr>
      <w:r>
        <w:rPr>
          <w:color w:val="EB098D"/>
          <w:position w:val="6"/>
          <w:sz w:val="12"/>
        </w:rPr>
        <w:t>6 </w:t>
      </w:r>
      <w:r>
        <w:rPr>
          <w:sz w:val="18"/>
        </w:rPr>
        <w:t>Based on average costs of £10,000 per slow/fast charge point and £50,000 per rapid charge point it is estimated that £340m</w:t>
      </w:r>
      <w:r>
        <w:rPr>
          <w:spacing w:val="-47"/>
          <w:sz w:val="18"/>
        </w:rPr>
        <w:t> </w:t>
      </w:r>
      <w:r>
        <w:rPr>
          <w:sz w:val="18"/>
        </w:rPr>
        <w:t>will be needed to support the roll out of slow - fast charge point infrastructure and £180m will be needed to support the roll</w:t>
      </w:r>
      <w:r>
        <w:rPr>
          <w:spacing w:val="-47"/>
          <w:sz w:val="18"/>
        </w:rPr>
        <w:t> </w:t>
      </w:r>
      <w:r>
        <w:rPr>
          <w:sz w:val="18"/>
        </w:rPr>
        <w:t>out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rapid charge point</w:t>
      </w:r>
      <w:r>
        <w:rPr>
          <w:spacing w:val="-2"/>
          <w:sz w:val="18"/>
        </w:rPr>
        <w:t> </w:t>
      </w:r>
      <w:r>
        <w:rPr>
          <w:sz w:val="18"/>
        </w:rPr>
        <w:t>infrastructure.</w:t>
      </w:r>
    </w:p>
    <w:p>
      <w:pPr>
        <w:spacing w:after="0"/>
        <w:jc w:val="both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spacing w:before="72"/>
        <w:ind w:left="681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690393</wp:posOffset>
            </wp:positionH>
            <wp:positionV relativeFrom="paragraph">
              <wp:posOffset>76560</wp:posOffset>
            </wp:positionV>
            <wp:extent cx="160760" cy="93618"/>
            <wp:effectExtent l="0" t="0" r="0" b="0"/>
            <wp:wrapNone/>
            <wp:docPr id="11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 Spending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provides: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  <w:tab w:pos="1042" w:val="left" w:leader="none"/>
        </w:tabs>
        <w:spacing w:line="237" w:lineRule="auto" w:before="159" w:after="0"/>
        <w:ind w:left="1041" w:right="278" w:hanging="360"/>
        <w:jc w:val="left"/>
        <w:rPr>
          <w:b/>
          <w:sz w:val="20"/>
        </w:rPr>
      </w:pPr>
      <w:r>
        <w:rPr>
          <w:b/>
          <w:sz w:val="20"/>
        </w:rPr>
        <w:t>An ongoing ORCS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2030,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support 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authority 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 of slow,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fast 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rapid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points,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charging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technologies, 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employ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dedicated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resource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delivery.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  <w:tab w:pos="1042" w:val="left" w:leader="none"/>
        </w:tabs>
        <w:spacing w:line="240" w:lineRule="auto" w:before="121" w:after="0"/>
        <w:ind w:left="1041" w:right="0" w:hanging="361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fleet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electrification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authorities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wider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public sector.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2"/>
        <w:spacing w:before="222"/>
      </w:pPr>
      <w:r>
        <w:rPr/>
        <w:t>Promoting</w:t>
      </w:r>
      <w:r>
        <w:rPr>
          <w:spacing w:val="-1"/>
        </w:rPr>
        <w:t> </w:t>
      </w:r>
      <w:r>
        <w:rPr/>
        <w:t>“Global</w:t>
      </w:r>
      <w:r>
        <w:rPr>
          <w:spacing w:val="-2"/>
        </w:rPr>
        <w:t> </w:t>
      </w:r>
      <w:r>
        <w:rPr/>
        <w:t>London”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 w:before="92"/>
        <w:ind w:left="738" w:right="381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690393</wp:posOffset>
            </wp:positionH>
            <wp:positionV relativeFrom="paragraph">
              <wp:posOffset>87556</wp:posOffset>
            </wp:positionV>
            <wp:extent cx="160760" cy="95068"/>
            <wp:effectExtent l="0" t="0" r="0" b="0"/>
            <wp:wrapNone/>
            <wp:docPr id="11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Global London is key to delivering the Government’s vision for Global Britain. London has a global</w:t>
      </w:r>
      <w:r>
        <w:rPr>
          <w:spacing w:val="1"/>
        </w:rPr>
        <w:t> </w:t>
      </w:r>
      <w:r>
        <w:rPr/>
        <w:t>competitive advantage in key sectors which are critical to driving the UK’s future growth and productivity.</w:t>
      </w:r>
      <w:r>
        <w:rPr>
          <w:spacing w:val="1"/>
        </w:rPr>
        <w:t> </w:t>
      </w:r>
      <w:r>
        <w:rPr/>
        <w:t>These include culture &amp; creative industries, financial &amp; professional services, life sciences, environmental</w:t>
      </w:r>
      <w:r>
        <w:rPr>
          <w:spacing w:val="1"/>
        </w:rPr>
        <w:t> </w:t>
      </w:r>
      <w:r>
        <w:rPr/>
        <w:t>goods &amp; services, tech &amp; digital and higher education. London’s world-leading green finance sector will be</w:t>
      </w:r>
      <w:r>
        <w:rPr>
          <w:spacing w:val="-53"/>
        </w:rPr>
        <w:t> </w:t>
      </w:r>
      <w:r>
        <w:rPr/>
        <w:t>vital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sustainability.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738" w:right="315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690393</wp:posOffset>
            </wp:positionH>
            <wp:positionV relativeFrom="paragraph">
              <wp:posOffset>89007</wp:posOffset>
            </wp:positionV>
            <wp:extent cx="160760" cy="93617"/>
            <wp:effectExtent l="0" t="0" r="0" b="0"/>
            <wp:wrapNone/>
            <wp:docPr id="117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is home to more major company headquarters than any city in Europe. London’s success attracts</w:t>
      </w:r>
      <w:r>
        <w:rPr>
          <w:spacing w:val="-53"/>
        </w:rPr>
        <w:t> </w:t>
      </w:r>
      <w:r>
        <w:rPr/>
        <w:t>people from across the globe to work and study in this country, bringing their expertise, talent and</w:t>
      </w:r>
      <w:r>
        <w:rPr>
          <w:spacing w:val="1"/>
        </w:rPr>
        <w:t> </w:t>
      </w:r>
      <w:r>
        <w:rPr/>
        <w:t>investment. It is a global hub attracting investment, international trade and access to key markets that</w:t>
      </w:r>
      <w:r>
        <w:rPr>
          <w:spacing w:val="1"/>
        </w:rPr>
        <w:t> </w:t>
      </w:r>
      <w:r>
        <w:rPr/>
        <w:t>benefits companies across the UK.</w:t>
      </w:r>
      <w:r>
        <w:rPr>
          <w:spacing w:val="1"/>
        </w:rPr>
        <w:t> </w:t>
      </w:r>
      <w:r>
        <w:rPr/>
        <w:t>London is also the world’s third most popular city with 21.7 million</w:t>
      </w:r>
      <w:r>
        <w:rPr>
          <w:spacing w:val="1"/>
        </w:rPr>
        <w:t> </w:t>
      </w:r>
      <w:r>
        <w:rPr/>
        <w:t>visitors in 2019 and as the UK’s single biggest draw for foreign visitors, it plays a critical role in attracting</w:t>
      </w:r>
      <w:r>
        <w:rPr>
          <w:spacing w:val="1"/>
        </w:rPr>
        <w:t> </w:t>
      </w:r>
      <w:r>
        <w:rPr/>
        <w:t>tourists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regions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UK.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leading</w:t>
      </w:r>
      <w:r>
        <w:rPr>
          <w:spacing w:val="-2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industries,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hubs</w:t>
      </w:r>
      <w:r>
        <w:rPr>
          <w:spacing w:val="1"/>
        </w:rPr>
        <w:t> </w:t>
      </w:r>
      <w:r>
        <w:rPr/>
        <w:t>like</w:t>
      </w:r>
      <w:r>
        <w:rPr>
          <w:spacing w:val="-1"/>
        </w:rPr>
        <w:t> </w:t>
      </w:r>
      <w:r>
        <w:rPr/>
        <w:t>Soho,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supported</w:t>
      </w:r>
      <w:r>
        <w:rPr>
          <w:spacing w:val="-53"/>
        </w:rPr>
        <w:t> </w:t>
      </w:r>
      <w:r>
        <w:rPr/>
        <w:t>to bring visitors back to the capital and the wider country. Growth opportunities such as the Thames</w:t>
      </w:r>
      <w:r>
        <w:rPr>
          <w:spacing w:val="1"/>
        </w:rPr>
        <w:t> </w:t>
      </w:r>
      <w:r>
        <w:rPr/>
        <w:t>Freeport, the Thames Estuary Production Corridor and the Innovation Corridor around life and health</w:t>
      </w:r>
      <w:r>
        <w:rPr>
          <w:spacing w:val="1"/>
        </w:rPr>
        <w:t> </w:t>
      </w:r>
      <w:r>
        <w:rPr/>
        <w:t>sciences span London and the wider South East. In all these ways, London’s recovery can support the</w:t>
      </w:r>
      <w:r>
        <w:rPr>
          <w:spacing w:val="1"/>
        </w:rPr>
        <w:t> </w:t>
      </w:r>
      <w:r>
        <w:rPr/>
        <w:t>UK’s</w:t>
      </w:r>
      <w:r>
        <w:rPr>
          <w:spacing w:val="-1"/>
        </w:rPr>
        <w:t> </w:t>
      </w:r>
      <w:r>
        <w:rPr/>
        <w:t>recovery.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704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690393</wp:posOffset>
            </wp:positionH>
            <wp:positionV relativeFrom="paragraph">
              <wp:posOffset>87809</wp:posOffset>
            </wp:positionV>
            <wp:extent cx="160760" cy="95068"/>
            <wp:effectExtent l="0" t="0" r="0" b="0"/>
            <wp:wrapNone/>
            <wp:docPr id="119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recovery plans set out above will enable London to support the recovery of the whole country.</w:t>
      </w:r>
      <w:r>
        <w:rPr>
          <w:spacing w:val="1"/>
        </w:rPr>
        <w:t> </w:t>
      </w:r>
      <w:r>
        <w:rPr/>
        <w:t>However, to continue to prosper on the world stage, further support is needed at the Spending Review</w:t>
      </w:r>
      <w:r>
        <w:rPr>
          <w:spacing w:val="-5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 to:</w:t>
      </w:r>
    </w:p>
    <w:p>
      <w:pPr>
        <w:spacing w:line="276" w:lineRule="auto" w:before="133"/>
        <w:ind w:left="1175" w:right="45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969333</wp:posOffset>
            </wp:positionH>
            <wp:positionV relativeFrom="paragraph">
              <wp:posOffset>145240</wp:posOffset>
            </wp:positionV>
            <wp:extent cx="46412" cy="47798"/>
            <wp:effectExtent l="0" t="0" r="0" b="0"/>
            <wp:wrapNone/>
            <wp:docPr id="12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Improve its digital infrastructure to remain competitive with other global cities </w:t>
      </w:r>
      <w:r>
        <w:rPr>
          <w:sz w:val="20"/>
        </w:rPr>
        <w:t>and ensure that</w:t>
      </w:r>
      <w:r>
        <w:rPr>
          <w:spacing w:val="-53"/>
          <w:sz w:val="20"/>
        </w:rPr>
        <w:t> </w:t>
      </w:r>
      <w:r>
        <w:rPr>
          <w:sz w:val="20"/>
        </w:rPr>
        <w:t>world class clusters such as gaming companies in Soho have the latest and best digital connectivity,</w:t>
      </w:r>
      <w:r>
        <w:rPr>
          <w:spacing w:val="-53"/>
          <w:sz w:val="20"/>
        </w:rPr>
        <w:t> </w:t>
      </w:r>
      <w:r>
        <w:rPr>
          <w:sz w:val="20"/>
        </w:rPr>
        <w:t>whilst</w:t>
      </w:r>
      <w:r>
        <w:rPr>
          <w:spacing w:val="-2"/>
          <w:sz w:val="20"/>
        </w:rPr>
        <w:t> </w:t>
      </w:r>
      <w:r>
        <w:rPr>
          <w:sz w:val="20"/>
        </w:rPr>
        <w:t>improving</w:t>
      </w:r>
      <w:r>
        <w:rPr>
          <w:spacing w:val="-1"/>
          <w:sz w:val="20"/>
        </w:rPr>
        <w:t> </w:t>
      </w:r>
      <w:r>
        <w:rPr>
          <w:sz w:val="20"/>
        </w:rPr>
        <w:t>poor connectivity in</w:t>
      </w:r>
      <w:r>
        <w:rPr>
          <w:spacing w:val="-2"/>
          <w:sz w:val="20"/>
        </w:rPr>
        <w:t> </w:t>
      </w:r>
      <w:r>
        <w:rPr>
          <w:sz w:val="20"/>
        </w:rPr>
        <w:t>other parts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capital.</w:t>
      </w:r>
    </w:p>
    <w:p>
      <w:pPr>
        <w:pStyle w:val="BodyText"/>
        <w:spacing w:line="276" w:lineRule="auto" w:before="133"/>
        <w:ind w:left="1175" w:right="624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969333</wp:posOffset>
            </wp:positionH>
            <wp:positionV relativeFrom="paragraph">
              <wp:posOffset>144986</wp:posOffset>
            </wp:positionV>
            <wp:extent cx="46412" cy="47798"/>
            <wp:effectExtent l="0" t="0" r="0" b="0"/>
            <wp:wrapNone/>
            <wp:docPr id="12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Invest in growth sectors </w:t>
      </w:r>
      <w:r>
        <w:rPr/>
        <w:t>such as life sciences, creative and cultural, tech and finance and higher</w:t>
      </w:r>
      <w:r>
        <w:rPr>
          <w:spacing w:val="-53"/>
        </w:rPr>
        <w:t> </w:t>
      </w:r>
      <w:r>
        <w:rPr/>
        <w:t>education to generate</w:t>
      </w:r>
      <w:r>
        <w:rPr>
          <w:spacing w:val="1"/>
        </w:rPr>
        <w:t> </w:t>
      </w:r>
      <w:r>
        <w:rPr/>
        <w:t>growth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jobs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London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wider</w:t>
      </w:r>
      <w:r>
        <w:rPr>
          <w:spacing w:val="2"/>
        </w:rPr>
        <w:t> </w:t>
      </w:r>
      <w:r>
        <w:rPr/>
        <w:t>South East.</w:t>
      </w:r>
    </w:p>
    <w:p>
      <w:pPr>
        <w:pStyle w:val="BodyText"/>
        <w:spacing w:line="276" w:lineRule="auto" w:before="134"/>
        <w:ind w:left="1175" w:right="415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969333</wp:posOffset>
            </wp:positionH>
            <wp:positionV relativeFrom="paragraph">
              <wp:posOffset>145621</wp:posOffset>
            </wp:positionV>
            <wp:extent cx="46412" cy="47798"/>
            <wp:effectExtent l="0" t="0" r="0" b="0"/>
            <wp:wrapNone/>
            <wp:docPr id="12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Maximise the potential of Innovation Districts in London </w:t>
      </w:r>
      <w:r>
        <w:rPr/>
        <w:t>through infrastructure investment, trade</w:t>
      </w:r>
      <w:r>
        <w:rPr>
          <w:spacing w:val="-53"/>
        </w:rPr>
        <w:t> </w:t>
      </w:r>
      <w:r>
        <w:rPr/>
        <w:t>promotion; skills support and developing their supply chains. For example, investing in the</w:t>
      </w:r>
      <w:r>
        <w:rPr>
          <w:spacing w:val="1"/>
        </w:rPr>
        <w:t> </w:t>
      </w:r>
      <w:r>
        <w:rPr/>
        <w:t>redevelopment of Euston Station supports an outstanding life sciences sector that stretches across</w:t>
      </w:r>
      <w:r>
        <w:rPr>
          <w:spacing w:val="1"/>
        </w:rPr>
        <w:t> </w:t>
      </w:r>
      <w:r>
        <w:rPr/>
        <w:t>the South</w:t>
      </w:r>
      <w:r>
        <w:rPr>
          <w:spacing w:val="1"/>
        </w:rPr>
        <w:t> </w:t>
      </w:r>
      <w:r>
        <w:rPr/>
        <w:t>East</w:t>
      </w:r>
      <w:r>
        <w:rPr>
          <w:spacing w:val="-1"/>
        </w:rPr>
        <w:t> </w:t>
      </w:r>
      <w:r>
        <w:rPr/>
        <w:t>region.</w:t>
      </w:r>
    </w:p>
    <w:p>
      <w:pPr>
        <w:spacing w:line="276" w:lineRule="auto" w:before="135"/>
        <w:ind w:left="1175" w:right="646" w:firstLine="0"/>
        <w:jc w:val="left"/>
        <w:rPr>
          <w:sz w:val="20"/>
        </w:rPr>
      </w:pPr>
      <w:r>
        <w:rPr>
          <w:b/>
          <w:sz w:val="20"/>
        </w:rPr>
        <w:t>Relaunch London’s international visitor economy </w:t>
      </w:r>
      <w:r>
        <w:rPr>
          <w:sz w:val="20"/>
        </w:rPr>
        <w:t>to build a strong pipeline of investment</w:t>
      </w:r>
      <w:r>
        <w:rPr>
          <w:spacing w:val="1"/>
          <w:sz w:val="20"/>
        </w:rPr>
        <w:t> </w:t>
      </w:r>
      <w:r>
        <w:rPr>
          <w:sz w:val="20"/>
        </w:rPr>
        <w:t>opportunities, secure worldwide export markets for the UK’s goods and services and bring tourists</w:t>
      </w:r>
      <w:r>
        <w:rPr>
          <w:spacing w:val="-54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capital and</w:t>
      </w:r>
      <w:r>
        <w:rPr>
          <w:spacing w:val="-1"/>
          <w:sz w:val="20"/>
        </w:rPr>
        <w:t> </w:t>
      </w:r>
      <w:r>
        <w:rPr>
          <w:sz w:val="20"/>
        </w:rPr>
        <w:t>other regions across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UK.</w:t>
      </w:r>
    </w:p>
    <w:p>
      <w:pPr>
        <w:spacing w:after="0" w:line="276" w:lineRule="auto"/>
        <w:jc w:val="left"/>
        <w:rPr>
          <w:sz w:val="20"/>
        </w:rPr>
        <w:sectPr>
          <w:footerReference w:type="default" r:id="rId65"/>
          <w:pgSz w:w="11910" w:h="16840"/>
          <w:pgMar w:footer="914" w:header="0" w:top="900" w:bottom="1100" w:left="680" w:right="740"/>
        </w:sectPr>
      </w:pPr>
    </w:p>
    <w:p>
      <w:pPr>
        <w:pStyle w:val="Heading1"/>
      </w:pPr>
      <w:r>
        <w:rPr>
          <w:color w:val="EB098D"/>
        </w:rPr>
        <w:t>B</w:t>
      </w:r>
      <w:r>
        <w:rPr>
          <w:color w:val="EB098D"/>
          <w:spacing w:val="-1"/>
        </w:rPr>
        <w:t> </w:t>
      </w:r>
      <w:r>
        <w:rPr>
          <w:color w:val="EB098D"/>
        </w:rPr>
        <w:t>–</w:t>
      </w:r>
      <w:r>
        <w:rPr>
          <w:color w:val="EB098D"/>
          <w:spacing w:val="-5"/>
        </w:rPr>
        <w:t> </w:t>
      </w:r>
      <w:r>
        <w:rPr>
          <w:color w:val="EB098D"/>
        </w:rPr>
        <w:t>The</w:t>
      </w:r>
      <w:r>
        <w:rPr>
          <w:color w:val="EB098D"/>
          <w:spacing w:val="-2"/>
        </w:rPr>
        <w:t> </w:t>
      </w:r>
      <w:r>
        <w:rPr>
          <w:color w:val="EB098D"/>
        </w:rPr>
        <w:t>financial</w:t>
      </w:r>
      <w:r>
        <w:rPr>
          <w:color w:val="EB098D"/>
          <w:spacing w:val="-3"/>
        </w:rPr>
        <w:t> </w:t>
      </w:r>
      <w:r>
        <w:rPr>
          <w:color w:val="EB098D"/>
        </w:rPr>
        <w:t>challenge</w:t>
      </w:r>
      <w:r>
        <w:rPr>
          <w:color w:val="EB098D"/>
          <w:spacing w:val="-1"/>
        </w:rPr>
        <w:t> </w:t>
      </w:r>
      <w:r>
        <w:rPr>
          <w:color w:val="EB098D"/>
        </w:rPr>
        <w:t>facing</w:t>
      </w:r>
      <w:r>
        <w:rPr>
          <w:color w:val="EB098D"/>
          <w:spacing w:val="-3"/>
        </w:rPr>
        <w:t> </w:t>
      </w:r>
      <w:r>
        <w:rPr>
          <w:color w:val="EB098D"/>
        </w:rPr>
        <w:t>London</w:t>
      </w:r>
      <w:r>
        <w:rPr>
          <w:color w:val="EB098D"/>
          <w:spacing w:val="-3"/>
        </w:rPr>
        <w:t> </w:t>
      </w:r>
      <w:r>
        <w:rPr>
          <w:color w:val="EB098D"/>
        </w:rPr>
        <w:t>local</w:t>
      </w:r>
      <w:r>
        <w:rPr>
          <w:color w:val="EB098D"/>
          <w:spacing w:val="-5"/>
        </w:rPr>
        <w:t> </w:t>
      </w:r>
      <w:r>
        <w:rPr>
          <w:color w:val="EB098D"/>
        </w:rPr>
        <w:t>government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challenge</w:t>
      </w:r>
    </w:p>
    <w:p>
      <w:pPr>
        <w:pStyle w:val="BodyText"/>
        <w:spacing w:line="276" w:lineRule="auto" w:before="162"/>
        <w:ind w:left="738" w:right="328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600477</wp:posOffset>
            </wp:positionH>
            <wp:positionV relativeFrom="paragraph">
              <wp:posOffset>132005</wp:posOffset>
            </wp:positionV>
            <wp:extent cx="160760" cy="95068"/>
            <wp:effectExtent l="0" t="0" r="0" b="0"/>
            <wp:wrapNone/>
            <wp:docPr id="127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Local government is facing considerable financial challenges over the next three years and so, above all,</w:t>
      </w:r>
      <w:r>
        <w:rPr>
          <w:spacing w:val="1"/>
        </w:rPr>
        <w:t> </w:t>
      </w:r>
      <w:r>
        <w:rPr/>
        <w:t>the Spending Review must provide </w:t>
      </w:r>
      <w:r>
        <w:rPr>
          <w:b/>
        </w:rPr>
        <w:t>sustained investment and funding certainty for councils </w:t>
      </w:r>
      <w:r>
        <w:rPr/>
        <w:t>to be able</w:t>
      </w:r>
      <w:r>
        <w:rPr>
          <w:spacing w:val="-53"/>
        </w:rPr>
        <w:t> </w:t>
      </w:r>
      <w:r>
        <w:rPr/>
        <w:t>plan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 the vital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services required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the country</w:t>
      </w:r>
      <w:r>
        <w:rPr>
          <w:spacing w:val="1"/>
        </w:rPr>
        <w:t> </w:t>
      </w:r>
      <w:r>
        <w:rPr/>
        <w:t>recover.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3"/>
        <w:ind w:left="738" w:right="324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600477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129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Review comes during a period of prolonged uncertainty, following two single year SRs and three</w:t>
      </w:r>
      <w:r>
        <w:rPr>
          <w:spacing w:val="1"/>
        </w:rPr>
        <w:t> </w:t>
      </w:r>
      <w:r>
        <w:rPr/>
        <w:t>single year LGF settlements. This short-term approach prevents local authorities from deploying their</w:t>
      </w:r>
      <w:r>
        <w:rPr>
          <w:spacing w:val="1"/>
        </w:rPr>
        <w:t> </w:t>
      </w:r>
      <w:r>
        <w:rPr/>
        <w:t>resources in the most efficient and effective way. Repeated delays to the conclusion of the Review of</w:t>
      </w:r>
      <w:r>
        <w:rPr>
          <w:spacing w:val="1"/>
        </w:rPr>
        <w:t> </w:t>
      </w:r>
      <w:r>
        <w:rPr/>
        <w:t>Relative Needs and Resources, the reset of the business rates retention scheme, and uncertainty over</w:t>
      </w:r>
      <w:r>
        <w:rPr>
          <w:spacing w:val="1"/>
        </w:rPr>
        <w:t> </w:t>
      </w:r>
      <w:r>
        <w:rPr/>
        <w:t>further retention, have created uncertainty about medium-term funding. Urgent clarity is needed over these</w:t>
      </w:r>
      <w:r>
        <w:rPr>
          <w:spacing w:val="-53"/>
        </w:rPr>
        <w:t> </w:t>
      </w:r>
      <w:r>
        <w:rPr/>
        <w:t>reforms.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3"/>
        <w:ind w:left="114"/>
      </w:pP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underlying</w:t>
      </w:r>
      <w:r>
        <w:rPr>
          <w:spacing w:val="-1"/>
          <w:u w:val="single"/>
        </w:rPr>
        <w:t> </w:t>
      </w:r>
      <w:r>
        <w:rPr>
          <w:u w:val="single"/>
        </w:rPr>
        <w:t>financial</w:t>
      </w:r>
      <w:r>
        <w:rPr>
          <w:spacing w:val="-4"/>
          <w:u w:val="single"/>
        </w:rPr>
        <w:t> </w:t>
      </w:r>
      <w:r>
        <w:rPr>
          <w:u w:val="single"/>
        </w:rPr>
        <w:t>context</w:t>
      </w:r>
    </w:p>
    <w:p>
      <w:pPr>
        <w:pStyle w:val="BodyText"/>
        <w:spacing w:line="276" w:lineRule="auto" w:before="155"/>
        <w:ind w:left="738" w:right="448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600477</wp:posOffset>
            </wp:positionH>
            <wp:positionV relativeFrom="paragraph">
              <wp:posOffset>127179</wp:posOffset>
            </wp:positionV>
            <wp:extent cx="160760" cy="95068"/>
            <wp:effectExtent l="0" t="0" r="0" b="0"/>
            <wp:wrapNone/>
            <wp:docPr id="131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outlook for local government finances was already challenging prior to Covid-19, having experienced</w:t>
      </w:r>
      <w:r>
        <w:rPr>
          <w:spacing w:val="-53"/>
        </w:rPr>
        <w:t> </w:t>
      </w:r>
      <w:r>
        <w:rPr/>
        <w:t>greater funding cuts than nearly all public services over the last decade. London boroughs’ resources are</w:t>
      </w:r>
      <w:r>
        <w:rPr>
          <w:spacing w:val="-53"/>
        </w:rPr>
        <w:t> </w:t>
      </w:r>
      <w:r>
        <w:rPr/>
        <w:t>nearly a quarter lower in real terms than in 2010-11, while overall departmental resource spending</w:t>
      </w:r>
      <w:r>
        <w:rPr>
          <w:spacing w:val="1"/>
        </w:rPr>
        <w:t> </w:t>
      </w:r>
      <w:r>
        <w:rPr>
          <w:i/>
        </w:rPr>
        <w:t>increased </w:t>
      </w:r>
      <w:r>
        <w:rPr/>
        <w:t>by 7%, and total public spending (Total Manged Expenditure) grew by 15% in real terms over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/>
        <w:t>Figure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rPr>
          <w:sz w:val="26"/>
        </w:rPr>
      </w:pPr>
    </w:p>
    <w:p>
      <w:pPr>
        <w:spacing w:before="1"/>
        <w:ind w:left="11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504190</wp:posOffset>
            </wp:positionH>
            <wp:positionV relativeFrom="paragraph">
              <wp:posOffset>167892</wp:posOffset>
            </wp:positionV>
            <wp:extent cx="5598119" cy="2662808"/>
            <wp:effectExtent l="0" t="0" r="0" b="0"/>
            <wp:wrapTopAndBottom/>
            <wp:docPr id="133" name="image63.png" descr="Chart, waterfall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119" cy="266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Cumulative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like-for-like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2010-11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2021-22</w:t>
      </w:r>
    </w:p>
    <w:p>
      <w:pPr>
        <w:pStyle w:val="BodyText"/>
        <w:spacing w:before="12"/>
        <w:ind w:left="255"/>
      </w:pPr>
      <w:r>
        <w:rPr/>
        <w:t>Source:</w:t>
      </w:r>
      <w:r>
        <w:rPr>
          <w:spacing w:val="-3"/>
        </w:rPr>
        <w:t> </w:t>
      </w:r>
      <w:r>
        <w:rPr/>
        <w:t>OBR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forecasts</w:t>
      </w:r>
      <w:r>
        <w:rPr>
          <w:spacing w:val="-2"/>
        </w:rPr>
        <w:t> </w:t>
      </w:r>
      <w:r>
        <w:rPr/>
        <w:t>database;</w:t>
      </w:r>
      <w:r>
        <w:rPr>
          <w:spacing w:val="3"/>
        </w:rPr>
        <w:t> </w:t>
      </w:r>
      <w:r>
        <w:rPr/>
        <w:t>DLUHC</w:t>
      </w:r>
      <w:r>
        <w:rPr>
          <w:spacing w:val="-2"/>
        </w:rPr>
        <w:t> </w:t>
      </w:r>
      <w:r>
        <w:rPr/>
        <w:t>(LGF Settlements 2011-12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2021-22)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76" w:lineRule="auto" w:before="93"/>
        <w:ind w:left="738" w:right="287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600477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135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Over the last decade, demand for services increased significantly as London’s population grew by 12%:</w:t>
      </w:r>
      <w:r>
        <w:rPr>
          <w:spacing w:val="1"/>
        </w:rPr>
        <w:t> </w:t>
      </w:r>
      <w:r>
        <w:rPr/>
        <w:t>almost twice the rate of growth across the rest of England (7%). London boroughs now serve nearly a</w:t>
      </w:r>
      <w:r>
        <w:rPr>
          <w:spacing w:val="1"/>
        </w:rPr>
        <w:t> </w:t>
      </w:r>
      <w:r>
        <w:rPr/>
        <w:t>million more people than in 2010</w:t>
      </w:r>
      <w:r>
        <w:rPr>
          <w:color w:val="EB098D"/>
          <w:position w:val="6"/>
          <w:sz w:val="13"/>
        </w:rPr>
        <w:t>7</w:t>
      </w:r>
      <w:r>
        <w:rPr/>
        <w:t>. New policies and legislation transferred responsibilities - and associated</w:t>
      </w:r>
      <w:r>
        <w:rPr>
          <w:spacing w:val="-53"/>
        </w:rPr>
        <w:t> </w:t>
      </w:r>
      <w:r>
        <w:rPr/>
        <w:t>costs - from central government adding up to £1 billion in costs, for example, from: the National Living</w:t>
      </w:r>
      <w:r>
        <w:rPr>
          <w:spacing w:val="1"/>
        </w:rPr>
        <w:t> </w:t>
      </w:r>
      <w:r>
        <w:rPr/>
        <w:t>Wage;</w:t>
      </w:r>
      <w:r>
        <w:rPr>
          <w:spacing w:val="-1"/>
        </w:rPr>
        <w:t> </w:t>
      </w:r>
      <w:r>
        <w:rPr/>
        <w:t>localisation of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Tax</w:t>
      </w:r>
      <w:r>
        <w:rPr>
          <w:spacing w:val="1"/>
        </w:rPr>
        <w:t> </w:t>
      </w:r>
      <w:r>
        <w:rPr/>
        <w:t>Support;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duties;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rising demand</w:t>
      </w:r>
      <w:r>
        <w:rPr>
          <w:spacing w:val="-2"/>
        </w:rPr>
        <w:t> </w:t>
      </w:r>
      <w:r>
        <w:rPr/>
        <w:t>resulting</w:t>
      </w:r>
    </w:p>
    <w:p>
      <w:pPr>
        <w:pStyle w:val="BodyText"/>
        <w:ind w:left="738"/>
      </w:pP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2014,</w:t>
      </w:r>
      <w:r>
        <w:rPr>
          <w:spacing w:val="-5"/>
        </w:rPr>
        <w:t> </w:t>
      </w:r>
      <w:r>
        <w:rPr/>
        <w:t>Children’s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Act</w:t>
      </w:r>
      <w:r>
        <w:rPr>
          <w:spacing w:val="-1"/>
        </w:rPr>
        <w:t> </w:t>
      </w:r>
      <w:r>
        <w:rPr/>
        <w:t>2014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Homelessness</w:t>
      </w:r>
      <w:r>
        <w:rPr>
          <w:spacing w:val="-3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Act</w:t>
      </w:r>
      <w:r>
        <w:rPr>
          <w:spacing w:val="-4"/>
        </w:rPr>
        <w:t> </w:t>
      </w:r>
      <w:r>
        <w:rPr/>
        <w:t>2017.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93"/>
        <w:ind w:left="738" w:right="281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690393</wp:posOffset>
            </wp:positionH>
            <wp:positionV relativeFrom="paragraph">
              <wp:posOffset>87174</wp:posOffset>
            </wp:positionV>
            <wp:extent cx="160760" cy="95068"/>
            <wp:effectExtent l="0" t="0" r="0" b="0"/>
            <wp:wrapNone/>
            <wp:docPr id="137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responded by protecting spending on social care, meaning other services have borne a</w:t>
      </w:r>
      <w:r>
        <w:rPr>
          <w:spacing w:val="1"/>
        </w:rPr>
        <w:t> </w:t>
      </w:r>
      <w:r>
        <w:rPr/>
        <w:t>greater share of austerity. Since 2010, spending on planning &amp; development services has been cut by 65%</w:t>
      </w:r>
      <w:r>
        <w:rPr>
          <w:spacing w:val="-5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over</w:t>
      </w:r>
      <w:r>
        <w:rPr>
          <w:spacing w:val="-3"/>
        </w:rPr>
        <w:t> </w:t>
      </w:r>
      <w:r>
        <w:rPr/>
        <w:t>40%. Boroughs</w:t>
      </w:r>
      <w:r>
        <w:rPr>
          <w:spacing w:val="1"/>
        </w:rPr>
        <w:t> </w:t>
      </w:r>
      <w:r>
        <w:rPr/>
        <w:t>have</w:t>
      </w:r>
      <w:r>
        <w:rPr>
          <w:spacing w:val="-3"/>
        </w:rPr>
        <w:t> </w:t>
      </w:r>
      <w:r>
        <w:rPr/>
        <w:t>coped by</w:t>
      </w:r>
      <w:r>
        <w:rPr>
          <w:spacing w:val="-2"/>
        </w:rPr>
        <w:t> </w:t>
      </w:r>
      <w:r>
        <w:rPr/>
        <w:t>restructuring;</w:t>
      </w:r>
      <w:r>
        <w:rPr>
          <w:spacing w:val="-2"/>
        </w:rPr>
        <w:t> </w:t>
      </w:r>
      <w:r>
        <w:rPr/>
        <w:t>investing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demand</w:t>
      </w:r>
      <w:r>
        <w:rPr>
          <w:spacing w:val="-2"/>
        </w:rPr>
        <w:t> </w:t>
      </w:r>
      <w:r>
        <w:rPr/>
        <w:t>reduction;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39.720001pt;margin-top:9.783667pt;width:144.020pt;height:.47998pt;mso-position-horizontal-relative:page;mso-position-vertical-relative:paragraph;z-index:-15693312;mso-wrap-distance-left:0;mso-wrap-distance-right:0" id="docshape31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7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ONS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Mid-year</w:t>
      </w:r>
      <w:r>
        <w:rPr>
          <w:spacing w:val="-5"/>
          <w:sz w:val="18"/>
        </w:rPr>
        <w:t> </w:t>
      </w:r>
      <w:r>
        <w:rPr>
          <w:sz w:val="18"/>
        </w:rPr>
        <w:t>estimates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Sub-national</w:t>
      </w:r>
      <w:r>
        <w:rPr>
          <w:spacing w:val="-4"/>
          <w:sz w:val="18"/>
        </w:rPr>
        <w:t> </w:t>
      </w:r>
      <w:r>
        <w:rPr>
          <w:sz w:val="18"/>
        </w:rPr>
        <w:t>population</w:t>
      </w:r>
      <w:r>
        <w:rPr>
          <w:spacing w:val="-3"/>
          <w:sz w:val="18"/>
        </w:rPr>
        <w:t> </w:t>
      </w:r>
      <w:r>
        <w:rPr>
          <w:sz w:val="18"/>
        </w:rPr>
        <w:t>projections</w:t>
      </w:r>
    </w:p>
    <w:p>
      <w:pPr>
        <w:spacing w:after="0"/>
        <w:jc w:val="left"/>
        <w:rPr>
          <w:sz w:val="18"/>
        </w:rPr>
        <w:sectPr>
          <w:footerReference w:type="default" r:id="rId70"/>
          <w:pgSz w:w="11910" w:h="16840"/>
          <w:pgMar w:footer="914" w:header="0" w:top="900" w:bottom="1100" w:left="680" w:right="740"/>
        </w:sectPr>
      </w:pPr>
    </w:p>
    <w:p>
      <w:pPr>
        <w:pStyle w:val="BodyText"/>
        <w:spacing w:line="276" w:lineRule="auto" w:before="72"/>
        <w:ind w:left="738" w:right="463"/>
        <w:jc w:val="both"/>
      </w:pPr>
      <w:r>
        <w:rPr/>
        <w:t>renegotiating contracts; sharing services and back office functions; embracing digitisation; and becoming</w:t>
      </w:r>
      <w:r>
        <w:rPr>
          <w:spacing w:val="-53"/>
        </w:rPr>
        <w:t> </w:t>
      </w:r>
      <w:r>
        <w:rPr/>
        <w:t>more commercial. They are now more efficient, leaner organisations – with 51,000 (27%) fewer staff than</w:t>
      </w:r>
      <w:r>
        <w:rPr>
          <w:spacing w:val="-53"/>
        </w:rPr>
        <w:t> </w:t>
      </w:r>
      <w:r>
        <w:rPr/>
        <w:t>in</w:t>
      </w:r>
      <w:r>
        <w:rPr>
          <w:spacing w:val="-3"/>
        </w:rPr>
        <w:t> </w:t>
      </w:r>
      <w:r>
        <w:rPr/>
        <w:t>2010</w:t>
      </w:r>
      <w:r>
        <w:rPr>
          <w:color w:val="EB098D"/>
          <w:position w:val="6"/>
          <w:sz w:val="13"/>
        </w:rPr>
        <w:t>8</w:t>
      </w:r>
      <w:r>
        <w:rPr/>
        <w:t>.</w:t>
      </w:r>
      <w:r>
        <w:rPr>
          <w:spacing w:val="-2"/>
        </w:rPr>
        <w:t> </w:t>
      </w:r>
      <w:r>
        <w:rPr/>
        <w:t>With so</w:t>
      </w:r>
      <w:r>
        <w:rPr>
          <w:spacing w:val="-2"/>
        </w:rPr>
        <w:t> </w:t>
      </w:r>
      <w:r>
        <w:rPr/>
        <w:t>much</w:t>
      </w:r>
      <w:r>
        <w:rPr>
          <w:spacing w:val="-3"/>
        </w:rPr>
        <w:t> </w:t>
      </w:r>
      <w:r>
        <w:rPr/>
        <w:t>already</w:t>
      </w:r>
      <w:r>
        <w:rPr>
          <w:spacing w:val="-1"/>
        </w:rPr>
        <w:t> </w:t>
      </w:r>
      <w:r>
        <w:rPr/>
        <w:t>done,</w:t>
      </w:r>
      <w:r>
        <w:rPr>
          <w:spacing w:val="-2"/>
        </w:rPr>
        <w:t> </w:t>
      </w:r>
      <w:r>
        <w:rPr/>
        <w:t>councils</w:t>
      </w:r>
      <w:r>
        <w:rPr>
          <w:spacing w:val="2"/>
        </w:rPr>
        <w:t> </w:t>
      </w:r>
      <w:r>
        <w:rPr/>
        <w:t>were already</w:t>
      </w:r>
      <w:r>
        <w:rPr>
          <w:spacing w:val="-1"/>
        </w:rPr>
        <w:t> </w:t>
      </w:r>
      <w:r>
        <w:rPr/>
        <w:t>running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options</w:t>
      </w:r>
      <w:r>
        <w:rPr>
          <w:spacing w:val="3"/>
        </w:rPr>
        <w:t> </w:t>
      </w:r>
      <w:r>
        <w:rPr>
          <w:i/>
        </w:rPr>
        <w:t>prior</w:t>
      </w:r>
      <w:r>
        <w:rPr>
          <w:i/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4"/>
      </w:pP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financial</w:t>
      </w:r>
      <w:r>
        <w:rPr>
          <w:spacing w:val="-4"/>
          <w:u w:val="single"/>
        </w:rPr>
        <w:t> </w:t>
      </w:r>
      <w:r>
        <w:rPr>
          <w:u w:val="single"/>
        </w:rPr>
        <w:t>impact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Covid-19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93"/>
        <w:ind w:left="738" w:right="293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600477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139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overall financial impact across London boroughs in 2020-21 was around </w:t>
      </w:r>
      <w:r>
        <w:rPr>
          <w:b/>
        </w:rPr>
        <w:t>£1.8 billion </w:t>
      </w:r>
      <w:r>
        <w:rPr/>
        <w:t>and is forecast to</w:t>
      </w:r>
      <w:r>
        <w:rPr>
          <w:spacing w:val="-53"/>
        </w:rPr>
        <w:t> </w:t>
      </w:r>
      <w:r>
        <w:rPr/>
        <w:t>be </w:t>
      </w:r>
      <w:r>
        <w:rPr>
          <w:b/>
        </w:rPr>
        <w:t>£750 million </w:t>
      </w:r>
      <w:r>
        <w:rPr/>
        <w:t>in 2021-22 (excluding tax losses which hit budgets in later years). Government funding</w:t>
      </w:r>
      <w:r>
        <w:rPr>
          <w:spacing w:val="1"/>
        </w:rPr>
        <w:t> </w:t>
      </w:r>
      <w:r>
        <w:rPr/>
        <w:t>and compensation has been vital to meet these pressures. While enough funding, at the overall London</w:t>
      </w:r>
      <w:r>
        <w:rPr>
          <w:spacing w:val="1"/>
        </w:rPr>
        <w:t> </w:t>
      </w:r>
      <w:r>
        <w:rPr/>
        <w:t>level, has been provided to meet pressures for the first half of this year; a £200 million gap will appear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1"/>
        </w:rPr>
        <w:t> </w:t>
      </w:r>
      <w:r>
        <w:rPr/>
        <w:t>half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4"/>
        </w:rPr>
        <w:t> </w:t>
      </w:r>
      <w:r>
        <w:rPr/>
        <w:t>without further</w:t>
      </w:r>
      <w:r>
        <w:rPr>
          <w:spacing w:val="-1"/>
        </w:rPr>
        <w:t> </w:t>
      </w:r>
      <w:r>
        <w:rPr/>
        <w:t>funding.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600477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141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have seen a disproportionate level of income losses, with the highest losses per capita</w:t>
      </w:r>
      <w:r>
        <w:rPr>
          <w:spacing w:val="1"/>
        </w:rPr>
        <w:t> </w:t>
      </w:r>
      <w:r>
        <w:rPr/>
        <w:t>(and as a share of revenue spending) of any authority type (see Figure 2). The ending of furlough in</w:t>
      </w:r>
      <w:r>
        <w:rPr>
          <w:spacing w:val="1"/>
        </w:rPr>
        <w:t> </w:t>
      </w:r>
      <w:r>
        <w:rPr/>
        <w:t>September, reduction in business rates reliefs and ending of business support grants will continue to</w:t>
      </w:r>
      <w:r>
        <w:rPr>
          <w:spacing w:val="1"/>
        </w:rPr>
        <w:t> </w:t>
      </w:r>
      <w:r>
        <w:rPr/>
        <w:t>impact business rates, commercial income and sales, fees and charges (SF&amp;C). With compensation for</w:t>
      </w:r>
      <w:r>
        <w:rPr>
          <w:spacing w:val="1"/>
        </w:rPr>
        <w:t> </w:t>
      </w:r>
      <w:r>
        <w:rPr/>
        <w:t>lost</w:t>
      </w:r>
      <w:r>
        <w:rPr>
          <w:spacing w:val="-3"/>
        </w:rPr>
        <w:t> </w:t>
      </w:r>
      <w:r>
        <w:rPr/>
        <w:t>SF&amp;C</w:t>
      </w:r>
      <w:r>
        <w:rPr>
          <w:spacing w:val="1"/>
        </w:rPr>
        <w:t> </w:t>
      </w:r>
      <w:r>
        <w:rPr/>
        <w:t>ending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June,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estimated £100</w:t>
      </w:r>
      <w:r>
        <w:rPr>
          <w:spacing w:val="-3"/>
        </w:rPr>
        <w:t> </w:t>
      </w:r>
      <w:r>
        <w:rPr/>
        <w:t>million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losses will</w:t>
      </w:r>
      <w:r>
        <w:rPr>
          <w:spacing w:val="-1"/>
        </w:rPr>
        <w:t> </w:t>
      </w:r>
      <w:r>
        <w:rPr/>
        <w:t>not be</w:t>
      </w:r>
      <w:r>
        <w:rPr>
          <w:spacing w:val="-2"/>
        </w:rPr>
        <w:t> </w:t>
      </w:r>
      <w:r>
        <w:rPr/>
        <w:t>compensated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2021-</w:t>
      </w:r>
    </w:p>
    <w:p>
      <w:pPr>
        <w:spacing w:line="276" w:lineRule="auto" w:before="1"/>
        <w:ind w:left="738" w:right="337" w:firstLine="0"/>
        <w:jc w:val="left"/>
        <w:rPr>
          <w:b/>
          <w:sz w:val="20"/>
        </w:rPr>
      </w:pPr>
      <w:r>
        <w:rPr>
          <w:sz w:val="20"/>
        </w:rPr>
        <w:t>22. Fundamental changes to the economy, working and shopping patterns mean income may never return</w:t>
      </w:r>
      <w:r>
        <w:rPr>
          <w:spacing w:val="-53"/>
          <w:sz w:val="20"/>
        </w:rPr>
        <w:t> </w:t>
      </w:r>
      <w:r>
        <w:rPr>
          <w:sz w:val="20"/>
        </w:rPr>
        <w:t>to pre-pandemic levels. </w:t>
      </w:r>
      <w:r>
        <w:rPr>
          <w:b/>
          <w:sz w:val="20"/>
        </w:rPr>
        <w:t>It is vital that this is factored into the overall funding settlement for 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SR.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93"/>
        <w:ind w:left="397" w:right="0" w:firstLine="0"/>
        <w:jc w:val="left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Estimated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 capita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losses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Covid-19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Q1+Q2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2021-22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type</w:t>
      </w:r>
    </w:p>
    <w:p>
      <w:pPr>
        <w:pStyle w:val="BodyText"/>
        <w:spacing w:before="2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684530</wp:posOffset>
            </wp:positionH>
            <wp:positionV relativeFrom="paragraph">
              <wp:posOffset>97395</wp:posOffset>
            </wp:positionV>
            <wp:extent cx="5858510" cy="2883407"/>
            <wp:effectExtent l="0" t="0" r="0" b="0"/>
            <wp:wrapTopAndBottom/>
            <wp:docPr id="143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2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"/>
        <w:ind w:left="39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> </w:t>
      </w:r>
      <w:r>
        <w:rPr>
          <w:sz w:val="18"/>
        </w:rPr>
        <w:t>DLUHC,</w:t>
      </w:r>
      <w:r>
        <w:rPr>
          <w:spacing w:val="-2"/>
          <w:sz w:val="18"/>
        </w:rPr>
        <w:t> </w:t>
      </w:r>
      <w:r>
        <w:rPr>
          <w:sz w:val="18"/>
        </w:rPr>
        <w:t>Local</w:t>
      </w:r>
      <w:r>
        <w:rPr>
          <w:spacing w:val="-5"/>
          <w:sz w:val="18"/>
        </w:rPr>
        <w:t> </w:t>
      </w:r>
      <w:r>
        <w:rPr>
          <w:sz w:val="18"/>
        </w:rPr>
        <w:t>authority</w:t>
      </w:r>
      <w:r>
        <w:rPr>
          <w:spacing w:val="1"/>
          <w:sz w:val="18"/>
        </w:rPr>
        <w:t> </w:t>
      </w:r>
      <w:r>
        <w:rPr>
          <w:sz w:val="18"/>
        </w:rPr>
        <w:t>COVID-19</w:t>
      </w:r>
      <w:r>
        <w:rPr>
          <w:spacing w:val="-2"/>
          <w:sz w:val="18"/>
        </w:rPr>
        <w:t> </w:t>
      </w:r>
      <w:r>
        <w:rPr>
          <w:sz w:val="18"/>
        </w:rPr>
        <w:t>financial</w:t>
      </w:r>
      <w:r>
        <w:rPr>
          <w:spacing w:val="-2"/>
          <w:sz w:val="18"/>
        </w:rPr>
        <w:t> </w:t>
      </w:r>
      <w:r>
        <w:rPr>
          <w:sz w:val="18"/>
        </w:rPr>
        <w:t>impact</w:t>
      </w:r>
      <w:r>
        <w:rPr>
          <w:spacing w:val="-4"/>
          <w:sz w:val="18"/>
        </w:rPr>
        <w:t> </w:t>
      </w:r>
      <w:r>
        <w:rPr>
          <w:sz w:val="18"/>
        </w:rPr>
        <w:t>monitoring</w:t>
      </w:r>
      <w:r>
        <w:rPr>
          <w:spacing w:val="-3"/>
          <w:sz w:val="18"/>
        </w:rPr>
        <w:t> </w:t>
      </w:r>
      <w:r>
        <w:rPr>
          <w:sz w:val="18"/>
        </w:rPr>
        <w:t>information,</w:t>
      </w:r>
      <w:r>
        <w:rPr>
          <w:spacing w:val="-2"/>
          <w:sz w:val="18"/>
        </w:rPr>
        <w:t> </w:t>
      </w:r>
      <w:r>
        <w:rPr>
          <w:sz w:val="18"/>
        </w:rPr>
        <w:t>Round</w:t>
      </w:r>
      <w:r>
        <w:rPr>
          <w:spacing w:val="-4"/>
          <w:sz w:val="18"/>
        </w:rPr>
        <w:t> </w:t>
      </w:r>
      <w:r>
        <w:rPr>
          <w:sz w:val="18"/>
        </w:rPr>
        <w:t>13</w:t>
      </w:r>
      <w:r>
        <w:rPr>
          <w:spacing w:val="-3"/>
          <w:sz w:val="18"/>
        </w:rPr>
        <w:t> </w:t>
      </w:r>
      <w:r>
        <w:rPr>
          <w:sz w:val="18"/>
        </w:rPr>
        <w:t>(June</w:t>
      </w:r>
      <w:r>
        <w:rPr>
          <w:spacing w:val="-4"/>
          <w:sz w:val="18"/>
        </w:rPr>
        <w:t> </w:t>
      </w:r>
      <w:r>
        <w:rPr>
          <w:sz w:val="18"/>
        </w:rPr>
        <w:t>2021)</w:t>
      </w:r>
    </w:p>
    <w:p>
      <w:pPr>
        <w:pStyle w:val="BodyText"/>
        <w:spacing w:before="9"/>
        <w:rPr>
          <w:sz w:val="17"/>
        </w:rPr>
      </w:pPr>
    </w:p>
    <w:p>
      <w:pPr>
        <w:spacing w:line="276" w:lineRule="auto" w:before="93"/>
        <w:ind w:left="738" w:right="308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600477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145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London Councils is very concerned there is no tax loss compensation scheme in 2021-22. </w:t>
      </w:r>
      <w:r>
        <w:rPr>
          <w:b/>
          <w:sz w:val="20"/>
        </w:rPr>
        <w:t>London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boroughs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GLA reported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almost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two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thirds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losses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 England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half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of the year – and will be disproportionately affected if no compensation is provided</w:t>
      </w:r>
      <w:r>
        <w:rPr>
          <w:sz w:val="20"/>
        </w:rPr>
        <w:t>. As it stands,</w:t>
      </w:r>
      <w:r>
        <w:rPr>
          <w:spacing w:val="1"/>
          <w:sz w:val="20"/>
        </w:rPr>
        <w:t> </w:t>
      </w:r>
      <w:r>
        <w:rPr>
          <w:sz w:val="20"/>
        </w:rPr>
        <w:t>even if the impact of the pandemic on tax completely rebounds next year, boroughs will be starting the SR</w:t>
      </w:r>
      <w:r>
        <w:rPr>
          <w:spacing w:val="1"/>
          <w:sz w:val="20"/>
        </w:rPr>
        <w:t> </w:t>
      </w:r>
      <w:r>
        <w:rPr>
          <w:sz w:val="20"/>
        </w:rPr>
        <w:t>period around £300-400 million down compared to previous forecasts, with further losses of £100 million in</w:t>
      </w:r>
      <w:r>
        <w:rPr>
          <w:spacing w:val="-53"/>
          <w:sz w:val="20"/>
        </w:rPr>
        <w:t> </w:t>
      </w:r>
      <w:r>
        <w:rPr>
          <w:sz w:val="20"/>
        </w:rPr>
        <w:t>2023-24 because of the delayed impact of spreading a third of the losses from 2020-21 and the full losses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2021-22.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39.720001pt;margin-top:18.308519pt;width:144.020pt;height:.47998pt;mso-position-horizontal-relative:page;mso-position-vertical-relative:paragraph;z-index:-15689728;mso-wrap-distance-left:0;mso-wrap-distance-right:0" id="docshape36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8</w:t>
      </w:r>
      <w:r>
        <w:rPr>
          <w:color w:val="EB098D"/>
          <w:spacing w:val="12"/>
          <w:position w:val="6"/>
          <w:sz w:val="12"/>
        </w:rPr>
        <w:t> </w:t>
      </w:r>
      <w:r>
        <w:rPr>
          <w:sz w:val="18"/>
        </w:rPr>
        <w:t>ONS,</w:t>
      </w:r>
      <w:r>
        <w:rPr>
          <w:spacing w:val="-5"/>
          <w:sz w:val="18"/>
        </w:rPr>
        <w:t> </w:t>
      </w:r>
      <w:r>
        <w:rPr>
          <w:sz w:val="18"/>
        </w:rPr>
        <w:t>Quarterly</w:t>
      </w:r>
      <w:r>
        <w:rPr>
          <w:spacing w:val="-7"/>
          <w:sz w:val="18"/>
        </w:rPr>
        <w:t> </w:t>
      </w:r>
      <w:r>
        <w:rPr>
          <w:sz w:val="18"/>
        </w:rPr>
        <w:t>Public</w:t>
      </w:r>
      <w:r>
        <w:rPr>
          <w:spacing w:val="-6"/>
          <w:sz w:val="18"/>
        </w:rPr>
        <w:t> </w:t>
      </w:r>
      <w:r>
        <w:rPr>
          <w:sz w:val="18"/>
        </w:rPr>
        <w:t>Sector</w:t>
      </w:r>
      <w:r>
        <w:rPr>
          <w:spacing w:val="-7"/>
          <w:sz w:val="18"/>
        </w:rPr>
        <w:t> </w:t>
      </w:r>
      <w:r>
        <w:rPr>
          <w:sz w:val="18"/>
        </w:rPr>
        <w:t>Employment</w:t>
      </w:r>
      <w:r>
        <w:rPr>
          <w:spacing w:val="-5"/>
          <w:sz w:val="18"/>
        </w:rPr>
        <w:t> </w:t>
      </w:r>
      <w:r>
        <w:rPr>
          <w:sz w:val="18"/>
        </w:rPr>
        <w:t>Survey,</w:t>
      </w:r>
      <w:r>
        <w:rPr>
          <w:spacing w:val="-1"/>
          <w:sz w:val="18"/>
        </w:rPr>
        <w:t> </w:t>
      </w:r>
      <w:hyperlink r:id="rId82">
        <w:r>
          <w:rPr>
            <w:color w:val="FF0000"/>
            <w:sz w:val="18"/>
            <w:u w:val="single" w:color="FF0000"/>
          </w:rPr>
          <w:t>https://www.local.gov.uk/ons-quarterly-public-sector-employment-survey</w:t>
        </w:r>
      </w:hyperlink>
    </w:p>
    <w:p>
      <w:pPr>
        <w:spacing w:after="0"/>
        <w:jc w:val="left"/>
        <w:rPr>
          <w:sz w:val="18"/>
        </w:rPr>
        <w:sectPr>
          <w:footerReference w:type="default" r:id="rId77"/>
          <w:pgSz w:w="11910" w:h="16840"/>
          <w:pgMar w:footer="914" w:header="0" w:top="900" w:bottom="1100" w:left="680" w:right="740"/>
        </w:sectPr>
      </w:pPr>
    </w:p>
    <w:p>
      <w:pPr>
        <w:spacing w:line="278" w:lineRule="auto" w:before="72"/>
        <w:ind w:left="738" w:right="308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600477</wp:posOffset>
            </wp:positionH>
            <wp:positionV relativeFrom="paragraph">
              <wp:posOffset>75109</wp:posOffset>
            </wp:positionV>
            <wp:extent cx="160760" cy="95068"/>
            <wp:effectExtent l="0" t="0" r="0" b="0"/>
            <wp:wrapNone/>
            <wp:docPr id="14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 the short term, London Councils seeks immediate support from the Government in the Spending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by:</w:t>
      </w:r>
    </w:p>
    <w:p>
      <w:pPr>
        <w:spacing w:before="132"/>
        <w:ind w:left="151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1185741</wp:posOffset>
            </wp:positionH>
            <wp:positionV relativeFrom="paragraph">
              <wp:posOffset>144986</wp:posOffset>
            </wp:positionV>
            <wp:extent cx="46412" cy="47798"/>
            <wp:effectExtent l="0" t="0" r="0" b="0"/>
            <wp:wrapNone/>
            <wp:docPr id="15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extending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SF&amp;C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compensation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 whole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 2021-22;</w:t>
      </w:r>
    </w:p>
    <w:p>
      <w:pPr>
        <w:spacing w:line="273" w:lineRule="auto" w:before="168"/>
        <w:ind w:left="1514" w:right="1087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1185741</wp:posOffset>
            </wp:positionH>
            <wp:positionV relativeFrom="paragraph">
              <wp:posOffset>167846</wp:posOffset>
            </wp:positionV>
            <wp:extent cx="46412" cy="47798"/>
            <wp:effectExtent l="0" t="0" r="0" b="0"/>
            <wp:wrapNone/>
            <wp:docPr id="15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implementing a compensation scheme for tax losses in 2021-22, and extending the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flexibility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losses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three years;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and</w:t>
      </w:r>
    </w:p>
    <w:p>
      <w:pPr>
        <w:spacing w:before="138"/>
        <w:ind w:left="151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1185741</wp:posOffset>
            </wp:positionH>
            <wp:positionV relativeFrom="paragraph">
              <wp:posOffset>148796</wp:posOffset>
            </wp:positionV>
            <wp:extent cx="46412" cy="47798"/>
            <wp:effectExtent l="0" t="0" r="0" b="0"/>
            <wp:wrapNone/>
            <wp:docPr id="15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ensuring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pressures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relating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pandemic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2021-22.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line="276" w:lineRule="auto" w:before="93"/>
        <w:ind w:left="738" w:right="804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600477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157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long-term impacts of the pandemic are still unknown but increased spending pressures and lost</w:t>
      </w:r>
      <w:r>
        <w:rPr>
          <w:spacing w:val="1"/>
        </w:rPr>
        <w:t> </w:t>
      </w:r>
      <w:r>
        <w:rPr/>
        <w:t>income will continue to be significant over the next three years and must be reflected in the Spending</w:t>
      </w:r>
      <w:r>
        <w:rPr>
          <w:spacing w:val="-53"/>
        </w:rPr>
        <w:t> </w:t>
      </w:r>
      <w:r>
        <w:rPr/>
        <w:t>Review</w:t>
      </w:r>
      <w:r>
        <w:rPr>
          <w:spacing w:val="-2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local government.</w:t>
      </w:r>
    </w:p>
    <w:p>
      <w:pPr>
        <w:pStyle w:val="BodyText"/>
        <w:spacing w:before="10"/>
        <w:rPr>
          <w:sz w:val="17"/>
        </w:rPr>
      </w:pPr>
    </w:p>
    <w:p>
      <w:pPr>
        <w:spacing w:line="276" w:lineRule="auto" w:before="93"/>
        <w:ind w:left="738" w:right="30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600477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159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We estimate inflation and demographic pressures alone mean the sector will require annual increases of</w:t>
      </w:r>
      <w:r>
        <w:rPr>
          <w:spacing w:val="1"/>
          <w:sz w:val="20"/>
        </w:rPr>
        <w:t> </w:t>
      </w:r>
      <w:r>
        <w:rPr>
          <w:sz w:val="20"/>
        </w:rPr>
        <w:t>around £2.5 billion per annum– around </w:t>
      </w:r>
      <w:r>
        <w:rPr>
          <w:b/>
          <w:sz w:val="20"/>
        </w:rPr>
        <w:t>£400 million </w:t>
      </w:r>
      <w:r>
        <w:rPr>
          <w:sz w:val="20"/>
        </w:rPr>
        <w:t>in London – simply to stand still over the SR period.</w:t>
      </w:r>
      <w:r>
        <w:rPr>
          <w:spacing w:val="1"/>
          <w:sz w:val="20"/>
        </w:rPr>
        <w:t> </w:t>
      </w:r>
      <w:r>
        <w:rPr>
          <w:sz w:val="20"/>
        </w:rPr>
        <w:t>Adding the estimated ongoing impact of Covid-19 on spending and income losses</w:t>
      </w:r>
      <w:r>
        <w:rPr>
          <w:b/>
          <w:sz w:val="20"/>
        </w:rPr>
        <w:t>, London boroughs will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require up to £2 billion of additional investment over the SR period</w:t>
      </w:r>
      <w:r>
        <w:rPr>
          <w:sz w:val="20"/>
        </w:rPr>
        <w:t>. The average increases to core</w:t>
      </w:r>
      <w:r>
        <w:rPr>
          <w:spacing w:val="1"/>
          <w:sz w:val="20"/>
        </w:rPr>
        <w:t> </w:t>
      </w:r>
      <w:r>
        <w:rPr>
          <w:sz w:val="20"/>
        </w:rPr>
        <w:t>spending</w:t>
      </w:r>
      <w:r>
        <w:rPr>
          <w:spacing w:val="-1"/>
          <w:sz w:val="20"/>
        </w:rPr>
        <w:t> </w:t>
      </w:r>
      <w:r>
        <w:rPr>
          <w:sz w:val="20"/>
        </w:rPr>
        <w:t>power seen</w:t>
      </w:r>
      <w:r>
        <w:rPr>
          <w:spacing w:val="-1"/>
          <w:sz w:val="20"/>
        </w:rPr>
        <w:t> </w:t>
      </w:r>
      <w:r>
        <w:rPr>
          <w:sz w:val="20"/>
        </w:rPr>
        <w:t>in the last</w:t>
      </w:r>
      <w:r>
        <w:rPr>
          <w:spacing w:val="-3"/>
          <w:sz w:val="20"/>
        </w:rPr>
        <w:t> </w:t>
      </w:r>
      <w:r>
        <w:rPr>
          <w:sz w:val="20"/>
        </w:rPr>
        <w:t>2 years</w:t>
      </w:r>
      <w:r>
        <w:rPr>
          <w:spacing w:val="-1"/>
          <w:sz w:val="20"/>
        </w:rPr>
        <w:t> </w:t>
      </w:r>
      <w:r>
        <w:rPr>
          <w:sz w:val="20"/>
        </w:rPr>
        <w:t>(5%), must be the</w:t>
      </w:r>
      <w:r>
        <w:rPr>
          <w:spacing w:val="-3"/>
          <w:sz w:val="20"/>
        </w:rPr>
        <w:t> </w:t>
      </w:r>
      <w:r>
        <w:rPr>
          <w:sz w:val="20"/>
        </w:rPr>
        <w:t>minimum</w:t>
      </w:r>
      <w:r>
        <w:rPr>
          <w:spacing w:val="1"/>
          <w:sz w:val="20"/>
        </w:rPr>
        <w:t> </w:t>
      </w:r>
      <w:r>
        <w:rPr>
          <w:sz w:val="20"/>
        </w:rPr>
        <w:t>baseline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years.</w:t>
      </w:r>
    </w:p>
    <w:p>
      <w:pPr>
        <w:pStyle w:val="BodyText"/>
        <w:spacing w:before="1"/>
        <w:rPr>
          <w:sz w:val="18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600477</wp:posOffset>
            </wp:positionH>
            <wp:positionV relativeFrom="paragraph">
              <wp:posOffset>87809</wp:posOffset>
            </wp:positionV>
            <wp:extent cx="160760" cy="95068"/>
            <wp:effectExtent l="0" t="0" r="0" b="0"/>
            <wp:wrapNone/>
            <wp:docPr id="161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therefore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provides:</w:t>
      </w:r>
    </w:p>
    <w:p>
      <w:pPr>
        <w:spacing w:before="168"/>
        <w:ind w:left="151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1185741</wp:posOffset>
            </wp:positionH>
            <wp:positionV relativeFrom="paragraph">
              <wp:posOffset>167465</wp:posOffset>
            </wp:positionV>
            <wp:extent cx="46412" cy="47798"/>
            <wp:effectExtent l="0" t="0" r="0" b="0"/>
            <wp:wrapNone/>
            <wp:docPr id="16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Funding increases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least 5%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annum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years.</w:t>
      </w:r>
    </w:p>
    <w:p>
      <w:pPr>
        <w:spacing w:line="276" w:lineRule="auto" w:before="169"/>
        <w:ind w:left="1514" w:right="809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1185741</wp:posOffset>
            </wp:positionH>
            <wp:positionV relativeFrom="paragraph">
              <wp:posOffset>168100</wp:posOffset>
            </wp:positionV>
            <wp:extent cx="46412" cy="47798"/>
            <wp:effectExtent l="0" t="0" r="0" b="0"/>
            <wp:wrapNone/>
            <wp:docPr id="16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Funding certainty via a 3-year LG finance settlement, but if this can’t be delivered, the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overall envelope for local government should be set out for the next 3 years including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confirmation of council tax principles and a minimum funding guarantee for all 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authorities.</w:t>
      </w:r>
    </w:p>
    <w:p>
      <w:pPr>
        <w:spacing w:line="273" w:lineRule="auto" w:before="135"/>
        <w:ind w:left="1514" w:right="315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1185741</wp:posOffset>
            </wp:positionH>
            <wp:positionV relativeFrom="paragraph">
              <wp:posOffset>146510</wp:posOffset>
            </wp:positionV>
            <wp:extent cx="46412" cy="47798"/>
            <wp:effectExtent l="0" t="0" r="0" b="0"/>
            <wp:wrapNone/>
            <wp:docPr id="16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Urgent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clarity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timetable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 scope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Relative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reforms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Business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Retention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scheme.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93"/>
        <w:ind w:left="114"/>
      </w:pPr>
      <w:r>
        <w:rPr>
          <w:u w:val="single"/>
        </w:rPr>
        <w:t>Reforming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finance</w:t>
      </w:r>
      <w:r>
        <w:rPr>
          <w:spacing w:val="-3"/>
          <w:u w:val="single"/>
        </w:rPr>
        <w:t> </w:t>
      </w:r>
      <w:r>
        <w:rPr>
          <w:u w:val="single"/>
        </w:rPr>
        <w:t>system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93"/>
        <w:ind w:left="738" w:right="371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600477</wp:posOffset>
            </wp:positionH>
            <wp:positionV relativeFrom="paragraph">
              <wp:posOffset>87483</wp:posOffset>
            </wp:positionV>
            <wp:extent cx="160760" cy="93617"/>
            <wp:effectExtent l="0" t="0" r="0" b="0"/>
            <wp:wrapNone/>
            <wp:docPr id="169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Fundamental reform of local government finance is required if councils are to be put on a sustainable</w:t>
      </w:r>
      <w:r>
        <w:rPr>
          <w:spacing w:val="1"/>
        </w:rPr>
        <w:t> </w:t>
      </w:r>
      <w:r>
        <w:rPr/>
        <w:t>footing over the long term. The Government must begin to consider reforms within this parliament, to</w:t>
      </w:r>
      <w:r>
        <w:rPr>
          <w:spacing w:val="1"/>
        </w:rPr>
        <w:t> </w:t>
      </w:r>
      <w:r>
        <w:rPr/>
        <w:t>reduce the growing proliferation of specific grants for different purposes, and the growing reliance on</w:t>
      </w:r>
      <w:r>
        <w:rPr>
          <w:spacing w:val="1"/>
        </w:rPr>
        <w:t> </w:t>
      </w:r>
      <w:r>
        <w:rPr/>
        <w:t>council tax and business rates, which now fund 75% of local government spending but neither tax is fit for</w:t>
      </w:r>
      <w:r>
        <w:rPr>
          <w:spacing w:val="-53"/>
        </w:rPr>
        <w:t> </w:t>
      </w:r>
      <w:r>
        <w:rPr/>
        <w:t>purpose. While both require fundamental reform, they cannot fund the growth in demand for local services</w:t>
      </w:r>
      <w:r>
        <w:rPr>
          <w:spacing w:val="-53"/>
        </w:rPr>
        <w:t> </w:t>
      </w:r>
      <w:r>
        <w:rPr/>
        <w:t>expected over the next decade. The ongoing financial pressures on residents mean annual council tax</w:t>
      </w:r>
      <w:r>
        <w:rPr>
          <w:spacing w:val="1"/>
        </w:rPr>
        <w:t> </w:t>
      </w:r>
      <w:r>
        <w:rPr/>
        <w:t>increases of 4-5% are not sustainable, and any reduction to business rates yield (that may result from the</w:t>
      </w:r>
      <w:r>
        <w:rPr>
          <w:spacing w:val="1"/>
        </w:rPr>
        <w:t> </w:t>
      </w:r>
      <w:r>
        <w:rPr/>
        <w:t>reforms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tax due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autumn)</w:t>
      </w:r>
      <w:r>
        <w:rPr>
          <w:spacing w:val="-1"/>
        </w:rPr>
        <w:t> </w:t>
      </w:r>
      <w:r>
        <w:rPr/>
        <w:t>suggests</w:t>
      </w:r>
      <w:r>
        <w:rPr>
          <w:spacing w:val="-1"/>
        </w:rPr>
        <w:t> </w:t>
      </w:r>
      <w:r>
        <w:rPr/>
        <w:t>wider</w:t>
      </w:r>
      <w:r>
        <w:rPr>
          <w:spacing w:val="-1"/>
        </w:rPr>
        <w:t> </w:t>
      </w:r>
      <w:r>
        <w:rPr/>
        <w:t>funding</w:t>
      </w:r>
      <w:r>
        <w:rPr>
          <w:spacing w:val="-2"/>
        </w:rPr>
        <w:t> </w:t>
      </w:r>
      <w:r>
        <w:rPr/>
        <w:t>streams 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05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600477</wp:posOffset>
            </wp:positionH>
            <wp:positionV relativeFrom="paragraph">
              <wp:posOffset>87410</wp:posOffset>
            </wp:positionV>
            <wp:extent cx="160760" cy="92165"/>
            <wp:effectExtent l="0" t="0" r="0" b="0"/>
            <wp:wrapNone/>
            <wp:docPr id="171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Councils believes any system of funding for local government should be underpinned by the</w:t>
      </w:r>
      <w:r>
        <w:rPr>
          <w:spacing w:val="1"/>
        </w:rPr>
        <w:t> </w:t>
      </w:r>
      <w:r>
        <w:rPr/>
        <w:t>fundamental principles of stability, certainty and transparency. We have long advocated greater fiscal</w:t>
      </w:r>
      <w:r>
        <w:rPr>
          <w:spacing w:val="1"/>
        </w:rPr>
        <w:t> </w:t>
      </w:r>
      <w:r>
        <w:rPr/>
        <w:t>devolution, as well as broadening the range of funding sources available to local government rather than</w:t>
      </w:r>
      <w:r>
        <w:rPr>
          <w:spacing w:val="1"/>
        </w:rPr>
        <w:t> </w:t>
      </w:r>
      <w:r>
        <w:rPr/>
        <w:t>being exposed to the flaws of two centrally prescribed taxes. Towns, cities and local councils that are more</w:t>
      </w:r>
      <w:r>
        <w:rPr>
          <w:spacing w:val="-54"/>
        </w:rPr>
        <w:t> </w:t>
      </w:r>
      <w:r>
        <w:rPr/>
        <w:t>responsible for their own destiny and more accountable for their own success, would design better taxes</w:t>
      </w:r>
      <w:r>
        <w:rPr>
          <w:spacing w:val="1"/>
        </w:rPr>
        <w:t> </w:t>
      </w:r>
      <w:r>
        <w:rPr/>
        <w:t>and provide better services. London Government has demonstrated, through the pan-London business</w:t>
      </w:r>
      <w:r>
        <w:rPr>
          <w:spacing w:val="1"/>
        </w:rPr>
        <w:t> </w:t>
      </w:r>
      <w:r>
        <w:rPr/>
        <w:t>rates pilots and the 2020-21 pool, that they are ready to take on more responsibilities and resources to</w:t>
      </w:r>
      <w:r>
        <w:rPr>
          <w:spacing w:val="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stronger</w:t>
      </w:r>
      <w:r>
        <w:rPr>
          <w:spacing w:val="-1"/>
        </w:rPr>
        <w:t> </w:t>
      </w:r>
      <w:r>
        <w:rPr/>
        <w:t>outcomes for</w:t>
      </w:r>
      <w:r>
        <w:rPr>
          <w:spacing w:val="-1"/>
        </w:rPr>
        <w:t> </w:t>
      </w:r>
      <w:r>
        <w:rPr/>
        <w:t>Londoners.</w:t>
      </w:r>
    </w:p>
    <w:p>
      <w:pPr>
        <w:pStyle w:val="BodyText"/>
        <w:spacing w:before="11"/>
        <w:rPr>
          <w:sz w:val="17"/>
        </w:rPr>
      </w:pPr>
    </w:p>
    <w:p>
      <w:pPr>
        <w:spacing w:line="415" w:lineRule="auto" w:before="93"/>
        <w:ind w:left="1514" w:right="3019" w:hanging="776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600477</wp:posOffset>
            </wp:positionH>
            <wp:positionV relativeFrom="paragraph">
              <wp:posOffset>87174</wp:posOffset>
            </wp:positionV>
            <wp:extent cx="160760" cy="95068"/>
            <wp:effectExtent l="0" t="0" r="0" b="0"/>
            <wp:wrapNone/>
            <wp:docPr id="173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 reforming the LG Finance system, we believe the Government must: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Deliver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system 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simple,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stable,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 predictable.</w:t>
      </w:r>
    </w:p>
    <w:p>
      <w:pPr>
        <w:spacing w:after="0" w:line="415" w:lineRule="auto"/>
        <w:jc w:val="left"/>
        <w:rPr>
          <w:sz w:val="20"/>
        </w:rPr>
        <w:sectPr>
          <w:footerReference w:type="default" r:id="rId83"/>
          <w:pgSz w:w="11910" w:h="16840"/>
          <w:pgMar w:footer="914" w:header="0" w:top="900" w:bottom="1100" w:left="680" w:right="740"/>
        </w:sectPr>
      </w:pPr>
    </w:p>
    <w:p>
      <w:pPr>
        <w:spacing w:line="276" w:lineRule="auto" w:before="67"/>
        <w:ind w:left="1514" w:right="561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1185741</wp:posOffset>
            </wp:positionH>
            <wp:positionV relativeFrom="paragraph">
              <wp:posOffset>103965</wp:posOffset>
            </wp:positionV>
            <wp:extent cx="46412" cy="47798"/>
            <wp:effectExtent l="0" t="0" r="0" b="0"/>
            <wp:wrapNone/>
            <wp:docPr id="17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Pause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further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retention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until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fundamental 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 complete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pandemic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impact 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known.</w:t>
      </w:r>
    </w:p>
    <w:p>
      <w:pPr>
        <w:spacing w:before="133"/>
        <w:ind w:left="151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1185741</wp:posOffset>
            </wp:positionH>
            <wp:positionV relativeFrom="paragraph">
              <wp:posOffset>145621</wp:posOffset>
            </wp:positionV>
            <wp:extent cx="46412" cy="47798"/>
            <wp:effectExtent l="0" t="0" r="0" b="0"/>
            <wp:wrapNone/>
            <wp:docPr id="17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result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Review.</w:t>
      </w:r>
    </w:p>
    <w:p>
      <w:pPr>
        <w:spacing w:line="276" w:lineRule="auto" w:before="169"/>
        <w:ind w:left="1514" w:right="315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1185741</wp:posOffset>
            </wp:positionH>
            <wp:positionV relativeFrom="paragraph">
              <wp:posOffset>168480</wp:posOffset>
            </wp:positionV>
            <wp:extent cx="46412" cy="47798"/>
            <wp:effectExtent l="0" t="0" r="0" b="0"/>
            <wp:wrapNone/>
            <wp:docPr id="17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Reform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business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complex;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greater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control;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responsive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economic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need.</w:t>
      </w:r>
    </w:p>
    <w:p>
      <w:pPr>
        <w:spacing w:line="276" w:lineRule="auto" w:before="133"/>
        <w:ind w:left="1514" w:right="449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1185741</wp:posOffset>
            </wp:positionH>
            <wp:positionV relativeFrom="paragraph">
              <wp:posOffset>145621</wp:posOffset>
            </wp:positionV>
            <wp:extent cx="46412" cy="47798"/>
            <wp:effectExtent l="0" t="0" r="0" b="0"/>
            <wp:wrapNone/>
            <wp:docPr id="18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Reform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capping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Precept,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providing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flexibilities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bands,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removing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central prescriptions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LCTS.</w:t>
      </w:r>
    </w:p>
    <w:p>
      <w:pPr>
        <w:spacing w:line="276" w:lineRule="auto" w:before="134"/>
        <w:ind w:left="151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1185741</wp:posOffset>
            </wp:positionH>
            <wp:positionV relativeFrom="paragraph">
              <wp:posOffset>146256</wp:posOffset>
            </wp:positionV>
            <wp:extent cx="46412" cy="47798"/>
            <wp:effectExtent l="0" t="0" r="0" b="0"/>
            <wp:wrapNone/>
            <wp:docPr id="18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Provide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greater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revenue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raising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powers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exploring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devolution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overnight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levy, VED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Apprenticeship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Levy over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course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this SR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period.</w:t>
      </w:r>
    </w:p>
    <w:p>
      <w:pPr>
        <w:spacing w:line="276" w:lineRule="auto" w:before="133"/>
        <w:ind w:left="1514" w:right="41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1185741</wp:posOffset>
            </wp:positionH>
            <wp:positionV relativeFrom="paragraph">
              <wp:posOffset>145621</wp:posOffset>
            </wp:positionV>
            <wp:extent cx="46412" cy="47798"/>
            <wp:effectExtent l="0" t="0" r="0" b="0"/>
            <wp:wrapNone/>
            <wp:docPr id="18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" cy="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Consider assignment of national taxes in the longer term as the only way to meet growing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demographic and service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pressures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2030.</w:t>
      </w:r>
    </w:p>
    <w:p>
      <w:pPr>
        <w:spacing w:after="0" w:line="276" w:lineRule="auto"/>
        <w:jc w:val="left"/>
        <w:rPr>
          <w:sz w:val="20"/>
        </w:rPr>
        <w:sectPr>
          <w:footerReference w:type="default" r:id="rId91"/>
          <w:pgSz w:w="11910" w:h="16840"/>
          <w:pgMar w:footer="914" w:header="0" w:top="920" w:bottom="1100" w:left="680" w:right="740"/>
        </w:sectPr>
      </w:pPr>
    </w:p>
    <w:p>
      <w:pPr>
        <w:pStyle w:val="Heading1"/>
      </w:pPr>
      <w:r>
        <w:rPr>
          <w:color w:val="EB098D"/>
        </w:rPr>
        <w:t>C</w:t>
      </w:r>
      <w:r>
        <w:rPr>
          <w:color w:val="EB098D"/>
          <w:spacing w:val="-2"/>
        </w:rPr>
        <w:t> </w:t>
      </w:r>
      <w:r>
        <w:rPr>
          <w:color w:val="EB098D"/>
        </w:rPr>
        <w:t>–</w:t>
      </w:r>
      <w:r>
        <w:rPr>
          <w:color w:val="EB098D"/>
          <w:spacing w:val="-5"/>
        </w:rPr>
        <w:t> </w:t>
      </w:r>
      <w:r>
        <w:rPr>
          <w:color w:val="EB098D"/>
        </w:rPr>
        <w:t>Supporting</w:t>
      </w:r>
      <w:r>
        <w:rPr>
          <w:color w:val="EB098D"/>
          <w:spacing w:val="-4"/>
        </w:rPr>
        <w:t> </w:t>
      </w:r>
      <w:r>
        <w:rPr>
          <w:color w:val="EB098D"/>
        </w:rPr>
        <w:t>London’s</w:t>
      </w:r>
      <w:r>
        <w:rPr>
          <w:color w:val="EB098D"/>
          <w:spacing w:val="-5"/>
        </w:rPr>
        <w:t> </w:t>
      </w:r>
      <w:r>
        <w:rPr>
          <w:color w:val="EB098D"/>
        </w:rPr>
        <w:t>local</w:t>
      </w:r>
      <w:r>
        <w:rPr>
          <w:color w:val="EB098D"/>
          <w:spacing w:val="-5"/>
        </w:rPr>
        <w:t> </w:t>
      </w:r>
      <w:r>
        <w:rPr>
          <w:color w:val="EB098D"/>
        </w:rPr>
        <w:t>services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600477</wp:posOffset>
            </wp:positionH>
            <wp:positionV relativeFrom="paragraph">
              <wp:posOffset>89896</wp:posOffset>
            </wp:positionV>
            <wp:extent cx="160760" cy="93617"/>
            <wp:effectExtent l="0" t="0" r="0" b="0"/>
            <wp:wrapNone/>
            <wp:docPr id="18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7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– like other large cities - has huge levels of inequality and faces many social challenges. When</w:t>
      </w:r>
      <w:r>
        <w:rPr>
          <w:spacing w:val="1"/>
        </w:rPr>
        <w:t> </w:t>
      </w:r>
      <w:r>
        <w:rPr/>
        <w:t>accounting for housing costs, London has higher rates of relative poverty than any other part of the UK.</w:t>
      </w:r>
      <w:r>
        <w:rPr>
          <w:spacing w:val="1"/>
        </w:rPr>
        <w:t> </w:t>
      </w:r>
      <w:r>
        <w:rPr/>
        <w:t>Around</w:t>
      </w:r>
      <w:r>
        <w:rPr>
          <w:spacing w:val="-3"/>
        </w:rPr>
        <w:t> </w:t>
      </w:r>
      <w:r>
        <w:rPr/>
        <w:t>1.5</w:t>
      </w:r>
      <w:r>
        <w:rPr>
          <w:spacing w:val="-3"/>
        </w:rPr>
        <w:t> </w:t>
      </w:r>
      <w:r>
        <w:rPr/>
        <w:t>million</w:t>
      </w:r>
      <w:r>
        <w:rPr>
          <w:spacing w:val="-1"/>
        </w:rPr>
        <w:t> </w:t>
      </w:r>
      <w:r>
        <w:rPr/>
        <w:t>adults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400,000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London</w:t>
      </w:r>
      <w:r>
        <w:rPr>
          <w:spacing w:val="-2"/>
        </w:rPr>
        <w:t> </w:t>
      </w:r>
      <w:r>
        <w:rPr/>
        <w:t>suffer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low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very</w:t>
      </w:r>
      <w:r>
        <w:rPr>
          <w:spacing w:val="1"/>
        </w:rPr>
        <w:t> </w:t>
      </w:r>
      <w:r>
        <w:rPr/>
        <w:t>low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security.</w:t>
      </w:r>
      <w:r>
        <w:rPr>
          <w:spacing w:val="-3"/>
        </w:rPr>
        <w:t> </w:t>
      </w:r>
      <w:r>
        <w:rPr/>
        <w:t>Health</w:t>
      </w:r>
      <w:r>
        <w:rPr>
          <w:spacing w:val="-52"/>
        </w:rPr>
        <w:t> </w:t>
      </w:r>
      <w:r>
        <w:rPr/>
        <w:t>inequalities, air and noise pollution, congestion and crime levels are higher in London and urban centres</w:t>
      </w:r>
      <w:r>
        <w:rPr>
          <w:spacing w:val="1"/>
        </w:rPr>
        <w:t> </w:t>
      </w:r>
      <w:r>
        <w:rPr/>
        <w:t>than their surrounding areas. These factors drive high levels of need for local public services and higher</w:t>
      </w:r>
      <w:r>
        <w:rPr>
          <w:spacing w:val="1"/>
        </w:rPr>
        <w:t> </w:t>
      </w:r>
      <w:r>
        <w:rPr/>
        <w:t>costs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delivery.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76" w:lineRule="auto" w:before="93"/>
        <w:ind w:left="738" w:right="310"/>
        <w:jc w:val="both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600477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18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now face a further set of challenges due to the legacy of Covid-19. The health and social</w:t>
      </w:r>
      <w:r>
        <w:rPr>
          <w:spacing w:val="-54"/>
        </w:rPr>
        <w:t> </w:t>
      </w:r>
      <w:r>
        <w:rPr/>
        <w:t>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pandemic</w:t>
      </w:r>
      <w:r>
        <w:rPr>
          <w:spacing w:val="-1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-2"/>
        </w:rPr>
        <w:t> </w:t>
      </w:r>
      <w:r>
        <w:rPr/>
        <w:t>felt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hard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anywhere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UK,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example:</w:t>
      </w:r>
    </w:p>
    <w:p>
      <w:pPr>
        <w:pStyle w:val="ListParagraph"/>
        <w:numPr>
          <w:ilvl w:val="0"/>
          <w:numId w:val="4"/>
        </w:numPr>
        <w:tabs>
          <w:tab w:pos="1514" w:val="left" w:leader="none"/>
        </w:tabs>
        <w:spacing w:line="273" w:lineRule="auto" w:before="120" w:after="0"/>
        <w:ind w:left="1514" w:right="706" w:hanging="339"/>
        <w:jc w:val="both"/>
        <w:rPr>
          <w:b/>
          <w:sz w:val="20"/>
        </w:rPr>
      </w:pPr>
      <w:r>
        <w:rPr>
          <w:sz w:val="20"/>
        </w:rPr>
        <w:t>By 20</w:t>
      </w:r>
      <w:r>
        <w:rPr>
          <w:position w:val="6"/>
          <w:sz w:val="13"/>
        </w:rPr>
        <w:t>th </w:t>
      </w:r>
      <w:r>
        <w:rPr>
          <w:sz w:val="20"/>
        </w:rPr>
        <w:t>September 2021, over </w:t>
      </w:r>
      <w:r>
        <w:rPr>
          <w:b/>
          <w:sz w:val="20"/>
        </w:rPr>
        <w:t>1,037,000 people in London had contracted Covid-19 –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highest of any region of England and as many as Scotland, Wales and Northern Ireland</w:t>
      </w:r>
      <w:r>
        <w:rPr>
          <w:b/>
          <w:spacing w:val="-54"/>
          <w:sz w:val="20"/>
        </w:rPr>
        <w:t> </w:t>
      </w:r>
      <w:r>
        <w:rPr>
          <w:b/>
          <w:i/>
          <w:sz w:val="20"/>
        </w:rPr>
        <w:t>combined</w:t>
      </w:r>
      <w:r>
        <w:rPr>
          <w:b/>
          <w:i/>
          <w:color w:val="EB098D"/>
          <w:sz w:val="20"/>
          <w:vertAlign w:val="superscript"/>
        </w:rPr>
        <w:t>9</w:t>
      </w:r>
      <w:r>
        <w:rPr>
          <w:b/>
          <w:sz w:val="20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6" w:lineRule="auto" w:before="122" w:after="0"/>
        <w:ind w:left="1514" w:right="465" w:hanging="339"/>
        <w:jc w:val="left"/>
        <w:rPr>
          <w:sz w:val="20"/>
        </w:rPr>
      </w:pPr>
      <w:r>
        <w:rPr>
          <w:sz w:val="20"/>
        </w:rPr>
        <w:t>London boroughs account for </w:t>
      </w:r>
      <w:r>
        <w:rPr>
          <w:b/>
          <w:sz w:val="20"/>
        </w:rPr>
        <w:t>five of the six local authorities with the highest death rates in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the country and the highest rate overall of all regions at 248 per 100,000 population.</w:t>
      </w:r>
      <w:r>
        <w:rPr>
          <w:b/>
          <w:color w:val="EB098D"/>
          <w:sz w:val="20"/>
          <w:vertAlign w:val="superscript"/>
        </w:rPr>
        <w:t>10</w:t>
      </w:r>
      <w:r>
        <w:rPr>
          <w:b/>
          <w:color w:val="EB098D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Covid-19 mortality rates correlate with higher levels of deprivation and ethnicity. London is home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most deprived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areas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England, and over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40%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 Londoners are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BAME.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3" w:lineRule="auto" w:before="118" w:after="0"/>
        <w:ind w:left="1514" w:right="428" w:hanging="339"/>
        <w:jc w:val="left"/>
        <w:rPr>
          <w:sz w:val="13"/>
        </w:rPr>
      </w:pP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crisis,</w:t>
      </w:r>
      <w:r>
        <w:rPr>
          <w:spacing w:val="-1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5,200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people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been supported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settled accommodation</w:t>
      </w:r>
      <w:r>
        <w:rPr>
          <w:b/>
          <w:spacing w:val="-53"/>
          <w:sz w:val="20"/>
        </w:rPr>
        <w:t> </w:t>
      </w:r>
      <w:r>
        <w:rPr>
          <w:sz w:val="20"/>
        </w:rPr>
        <w:t>by the London boroughs and GLA, while 2,272 former rough sleepers are in emergency</w:t>
      </w:r>
      <w:r>
        <w:rPr>
          <w:spacing w:val="1"/>
          <w:sz w:val="20"/>
        </w:rPr>
        <w:t> </w:t>
      </w:r>
      <w:r>
        <w:rPr>
          <w:sz w:val="20"/>
        </w:rPr>
        <w:t>accommodation.</w:t>
      </w:r>
      <w:r>
        <w:rPr>
          <w:position w:val="6"/>
          <w:sz w:val="13"/>
        </w:rPr>
        <w:t>11</w:t>
      </w:r>
    </w:p>
    <w:p>
      <w:pPr>
        <w:pStyle w:val="BodyText"/>
        <w:rPr>
          <w:sz w:val="13"/>
        </w:rPr>
      </w:pPr>
    </w:p>
    <w:p>
      <w:pPr>
        <w:pStyle w:val="BodyText"/>
        <w:spacing w:line="276" w:lineRule="auto" w:before="93"/>
        <w:ind w:left="738" w:right="582"/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690393</wp:posOffset>
            </wp:positionH>
            <wp:positionV relativeFrom="paragraph">
              <wp:posOffset>89342</wp:posOffset>
            </wp:positionV>
            <wp:extent cx="160760" cy="90487"/>
            <wp:effectExtent l="0" t="0" r="0" b="0"/>
            <wp:wrapNone/>
            <wp:docPr id="191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7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most acute pressures facing London boroughs are in adult social care and children’s services – the</w:t>
      </w:r>
      <w:r>
        <w:rPr>
          <w:spacing w:val="-53"/>
        </w:rPr>
        <w:t> </w:t>
      </w:r>
      <w:r>
        <w:rPr/>
        <w:t>largest areas of spending – as well as services for some of the most vulnerable people: the homeless,</w:t>
      </w:r>
      <w:r>
        <w:rPr>
          <w:spacing w:val="1"/>
        </w:rPr>
        <w:t> </w:t>
      </w:r>
      <w:r>
        <w:rPr/>
        <w:t>those in need of local welfare support; people with No Recourse to Public Funds; and, most recently,</w:t>
      </w:r>
      <w:r>
        <w:rPr>
          <w:spacing w:val="1"/>
        </w:rPr>
        <w:t> </w:t>
      </w:r>
      <w:r>
        <w:rPr/>
        <w:t>resettlement of thousands of vulnerable Afghan evacuees. Ensuring there is enough funding to meet</w:t>
      </w:r>
      <w:r>
        <w:rPr>
          <w:spacing w:val="1"/>
        </w:rPr>
        <w:t> </w:t>
      </w:r>
      <w:r>
        <w:rPr/>
        <w:t>growing demand in these areas should be a key priority for the Government if it is to deliver an effective</w:t>
      </w:r>
      <w:r>
        <w:rPr>
          <w:spacing w:val="-53"/>
        </w:rPr>
        <w:t> </w:t>
      </w:r>
      <w:r>
        <w:rPr/>
        <w:t>social</w:t>
      </w:r>
      <w:r>
        <w:rPr>
          <w:spacing w:val="-3"/>
        </w:rPr>
        <w:t> </w:t>
      </w:r>
      <w:r>
        <w:rPr/>
        <w:t>recovery</w:t>
      </w:r>
      <w:r>
        <w:rPr>
          <w:spacing w:val="1"/>
        </w:rPr>
        <w:t> </w:t>
      </w:r>
      <w:r>
        <w:rPr/>
        <w:t>alongside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economic one.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600477</wp:posOffset>
            </wp:positionH>
            <wp:positionV relativeFrom="paragraph">
              <wp:posOffset>87810</wp:posOffset>
            </wp:positionV>
            <wp:extent cx="160760" cy="95068"/>
            <wp:effectExtent l="0" t="0" r="0" b="0"/>
            <wp:wrapNone/>
            <wp:docPr id="19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pandemic has also shown the important role local authorities can play in supporting communities and</w:t>
      </w:r>
      <w:r>
        <w:rPr>
          <w:spacing w:val="-53"/>
        </w:rPr>
        <w:t> </w:t>
      </w:r>
      <w:r>
        <w:rPr/>
        <w:t>delivering</w:t>
      </w:r>
      <w:r>
        <w:rPr>
          <w:spacing w:val="-3"/>
        </w:rPr>
        <w:t> </w:t>
      </w:r>
      <w:r>
        <w:rPr/>
        <w:t>frontline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residents.</w:t>
      </w:r>
      <w:r>
        <w:rPr>
          <w:spacing w:val="-2"/>
        </w:rPr>
        <w:t> </w:t>
      </w:r>
      <w:r>
        <w:rPr/>
        <w:t>In several</w:t>
      </w:r>
      <w:r>
        <w:rPr>
          <w:spacing w:val="-1"/>
        </w:rPr>
        <w:t> </w:t>
      </w:r>
      <w:r>
        <w:rPr/>
        <w:t>areas,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 public health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welfare,</w:t>
      </w:r>
      <w:r>
        <w:rPr>
          <w:spacing w:val="-3"/>
        </w:rPr>
        <w:t> </w:t>
      </w:r>
      <w:r>
        <w:rPr/>
        <w:t>London</w:t>
      </w:r>
      <w:r>
        <w:rPr>
          <w:spacing w:val="-53"/>
        </w:rPr>
        <w:t> </w:t>
      </w:r>
      <w:r>
        <w:rPr/>
        <w:t>boroughs are ready and willing to build on the role they have stepped into during the pandemic, and – if</w:t>
      </w:r>
      <w:r>
        <w:rPr>
          <w:spacing w:val="1"/>
        </w:rPr>
        <w:t> </w:t>
      </w:r>
      <w:r>
        <w:rPr/>
        <w:t>properly resourced to do so - are best placed to continue providing vital support to local communities as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recover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pandemic.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3"/>
        <w:spacing w:before="94"/>
        <w:ind w:left="114"/>
      </w:pPr>
      <w:r>
        <w:rPr/>
        <w:t>Adult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Care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276" w:lineRule="auto" w:before="93"/>
        <w:ind w:left="738" w:right="315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600477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19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8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London boroughs spend £2.7 billion on social care per annum; more than a third of overall spending.</w:t>
      </w:r>
      <w:r>
        <w:rPr>
          <w:spacing w:val="1"/>
          <w:sz w:val="20"/>
        </w:rPr>
        <w:t> </w:t>
      </w:r>
      <w:r>
        <w:rPr>
          <w:sz w:val="20"/>
        </w:rPr>
        <w:t>Growing</w:t>
      </w:r>
      <w:r>
        <w:rPr>
          <w:spacing w:val="-2"/>
          <w:sz w:val="20"/>
        </w:rPr>
        <w:t> </w:t>
      </w:r>
      <w:r>
        <w:rPr>
          <w:sz w:val="20"/>
        </w:rPr>
        <w:t>pressure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ASC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London</w:t>
      </w:r>
      <w:r>
        <w:rPr>
          <w:spacing w:val="-2"/>
          <w:sz w:val="20"/>
        </w:rPr>
        <w:t> </w:t>
      </w:r>
      <w:r>
        <w:rPr>
          <w:sz w:val="20"/>
        </w:rPr>
        <w:t>has been</w:t>
      </w:r>
      <w:r>
        <w:rPr>
          <w:spacing w:val="-3"/>
          <w:sz w:val="20"/>
        </w:rPr>
        <w:t> </w:t>
      </w:r>
      <w:r>
        <w:rPr>
          <w:sz w:val="20"/>
        </w:rPr>
        <w:t>driven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factors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aging</w:t>
      </w:r>
      <w:r>
        <w:rPr>
          <w:spacing w:val="-4"/>
          <w:sz w:val="20"/>
        </w:rPr>
        <w:t> </w:t>
      </w:r>
      <w:r>
        <w:rPr>
          <w:sz w:val="20"/>
        </w:rPr>
        <w:t>population,</w:t>
      </w:r>
      <w:r>
        <w:rPr>
          <w:spacing w:val="-1"/>
          <w:sz w:val="20"/>
        </w:rPr>
        <w:t> </w:t>
      </w:r>
      <w:r>
        <w:rPr>
          <w:sz w:val="20"/>
        </w:rPr>
        <w:t>increased</w:t>
      </w:r>
      <w:r>
        <w:rPr>
          <w:spacing w:val="-52"/>
          <w:sz w:val="20"/>
        </w:rPr>
        <w:t> </w:t>
      </w:r>
      <w:r>
        <w:rPr>
          <w:sz w:val="20"/>
        </w:rPr>
        <w:t>prevalence of chronic diseases and higher levels of need for working-aged individuals. Even before the</w:t>
      </w:r>
      <w:r>
        <w:rPr>
          <w:spacing w:val="1"/>
          <w:sz w:val="20"/>
        </w:rPr>
        <w:t> </w:t>
      </w:r>
      <w:r>
        <w:rPr>
          <w:sz w:val="20"/>
        </w:rPr>
        <w:t>impact of the pandemic, we estimate </w:t>
      </w:r>
      <w:r>
        <w:rPr>
          <w:b/>
          <w:sz w:val="20"/>
        </w:rPr>
        <w:t>London’s adult social care sector required £400 million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meet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inflation 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demand pressures.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76" w:lineRule="auto" w:before="93"/>
        <w:ind w:left="738" w:right="271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600477</wp:posOffset>
            </wp:positionH>
            <wp:positionV relativeFrom="paragraph">
              <wp:posOffset>87174</wp:posOffset>
            </wp:positionV>
            <wp:extent cx="160760" cy="95068"/>
            <wp:effectExtent l="0" t="0" r="0" b="0"/>
            <wp:wrapNone/>
            <wp:docPr id="19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8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idea that these pressures can be met through ongoing efficiencies is false. London boroughs have</w:t>
      </w:r>
      <w:r>
        <w:rPr>
          <w:spacing w:val="1"/>
        </w:rPr>
        <w:t> </w:t>
      </w:r>
      <w:r>
        <w:rPr/>
        <w:t>already</w:t>
      </w:r>
      <w:r>
        <w:rPr>
          <w:spacing w:val="-2"/>
        </w:rPr>
        <w:t> </w:t>
      </w:r>
      <w:r>
        <w:rPr/>
        <w:t>become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efficient:</w:t>
      </w:r>
      <w:r>
        <w:rPr>
          <w:spacing w:val="-3"/>
        </w:rPr>
        <w:t> </w:t>
      </w:r>
      <w:r>
        <w:rPr/>
        <w:t>reducing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capita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nearly £100</w:t>
      </w:r>
      <w:r>
        <w:rPr>
          <w:spacing w:val="-1"/>
        </w:rPr>
        <w:t> </w:t>
      </w:r>
      <w:r>
        <w:rPr/>
        <w:t>(17%)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real</w:t>
      </w:r>
      <w:r>
        <w:rPr>
          <w:spacing w:val="-4"/>
        </w:rPr>
        <w:t> </w:t>
      </w:r>
      <w:r>
        <w:rPr/>
        <w:t>terms</w:t>
      </w:r>
      <w:r>
        <w:rPr>
          <w:spacing w:val="-1"/>
        </w:rPr>
        <w:t> </w:t>
      </w:r>
      <w:r>
        <w:rPr/>
        <w:t>over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39.720001pt;margin-top:17.520117pt;width:144.020pt;height:.48004pt;mso-position-horizontal-relative:page;mso-position-vertical-relative:paragraph;z-index:-15677952;mso-wrap-distance-left:0;mso-wrap-distance-right:0" id="docshape45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9</w:t>
      </w:r>
      <w:r>
        <w:rPr>
          <w:color w:val="EB098D"/>
          <w:spacing w:val="5"/>
          <w:position w:val="6"/>
          <w:sz w:val="12"/>
        </w:rPr>
        <w:t> </w:t>
      </w:r>
      <w:hyperlink r:id="rId98">
        <w:r>
          <w:rPr>
            <w:color w:val="FF0000"/>
            <w:sz w:val="18"/>
            <w:u w:val="single" w:color="FF0000"/>
          </w:rPr>
          <w:t>https://www.statista.com/statistics/1102151/coronavirus-cases-by-region-in-the-uk/</w:t>
        </w:r>
      </w:hyperlink>
    </w:p>
    <w:p>
      <w:pPr>
        <w:spacing w:before="56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10</w:t>
      </w:r>
      <w:r>
        <w:rPr>
          <w:color w:val="EB098D"/>
          <w:spacing w:val="16"/>
          <w:position w:val="6"/>
          <w:sz w:val="12"/>
        </w:rPr>
        <w:t> </w:t>
      </w:r>
      <w:r>
        <w:rPr>
          <w:sz w:val="18"/>
        </w:rPr>
        <w:t>ONS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Deaths</w:t>
      </w:r>
      <w:r>
        <w:rPr>
          <w:spacing w:val="-2"/>
          <w:sz w:val="18"/>
        </w:rPr>
        <w:t> </w:t>
      </w:r>
      <w:r>
        <w:rPr>
          <w:sz w:val="18"/>
        </w:rPr>
        <w:t>due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COVID-19 by local</w:t>
      </w:r>
      <w:r>
        <w:rPr>
          <w:spacing w:val="-3"/>
          <w:sz w:val="18"/>
        </w:rPr>
        <w:t> </w:t>
      </w:r>
      <w:r>
        <w:rPr>
          <w:sz w:val="18"/>
        </w:rPr>
        <w:t>area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deprivation,</w:t>
      </w:r>
      <w:r>
        <w:rPr>
          <w:spacing w:val="-1"/>
          <w:sz w:val="18"/>
        </w:rPr>
        <w:t> </w:t>
      </w:r>
      <w:r>
        <w:rPr>
          <w:sz w:val="18"/>
        </w:rPr>
        <w:t>April</w:t>
      </w:r>
      <w:r>
        <w:rPr>
          <w:spacing w:val="-1"/>
          <w:sz w:val="18"/>
        </w:rPr>
        <w:t> </w:t>
      </w:r>
      <w:r>
        <w:rPr>
          <w:sz w:val="18"/>
        </w:rPr>
        <w:t>2021:</w:t>
      </w:r>
    </w:p>
    <w:p>
      <w:pPr>
        <w:spacing w:before="59"/>
        <w:ind w:left="114" w:right="0" w:firstLine="0"/>
        <w:jc w:val="left"/>
        <w:rPr>
          <w:sz w:val="18"/>
        </w:rPr>
      </w:pPr>
      <w:hyperlink r:id="rId99">
        <w:r>
          <w:rPr>
            <w:color w:val="FF0000"/>
            <w:spacing w:val="-1"/>
            <w:sz w:val="18"/>
            <w:u w:val="single" w:color="FF0000"/>
          </w:rPr>
          <w:t>https://www.ons.gov.uk/peoplepopulationandcommunity/birthsdeathsandmarriages/deaths/datasets/deathsduetocovid19byloca</w:t>
        </w:r>
      </w:hyperlink>
      <w:r>
        <w:rPr>
          <w:color w:val="FF0000"/>
          <w:sz w:val="18"/>
        </w:rPr>
        <w:t> </w:t>
      </w:r>
      <w:hyperlink r:id="rId99">
        <w:r>
          <w:rPr>
            <w:color w:val="FF0000"/>
            <w:sz w:val="18"/>
          </w:rPr>
          <w:t>lareaanddeprivation</w:t>
        </w:r>
      </w:hyperlink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79.150pt;height:.6pt;mso-position-horizontal-relative:char;mso-position-vertical-relative:line" id="docshapegroup46" coordorigin="0,0" coordsize="1583,12">
            <v:rect style="position:absolute;left:0;top:0;width:1583;height:12" id="docshape47" filled="true" fillcolor="#ff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38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11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London</w:t>
      </w:r>
      <w:r>
        <w:rPr>
          <w:spacing w:val="-3"/>
          <w:sz w:val="18"/>
        </w:rPr>
        <w:t> </w:t>
      </w:r>
      <w:r>
        <w:rPr>
          <w:sz w:val="18"/>
        </w:rPr>
        <w:t>monthly</w:t>
      </w:r>
      <w:r>
        <w:rPr>
          <w:spacing w:val="-4"/>
          <w:sz w:val="18"/>
        </w:rPr>
        <w:t> </w:t>
      </w:r>
      <w:r>
        <w:rPr>
          <w:sz w:val="18"/>
        </w:rPr>
        <w:t>accommodation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4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31</w:t>
      </w:r>
      <w:r>
        <w:rPr>
          <w:spacing w:val="-3"/>
          <w:sz w:val="18"/>
        </w:rPr>
        <w:t> </w:t>
      </w:r>
      <w:r>
        <w:rPr>
          <w:sz w:val="18"/>
        </w:rPr>
        <w:t>July</w:t>
      </w:r>
      <w:r>
        <w:rPr>
          <w:spacing w:val="-1"/>
          <w:sz w:val="18"/>
        </w:rPr>
        <w:t> </w:t>
      </w:r>
      <w:r>
        <w:rPr>
          <w:sz w:val="18"/>
        </w:rPr>
        <w:t>2021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8" w:lineRule="auto" w:before="72"/>
        <w:ind w:left="738" w:right="336"/>
      </w:pPr>
      <w:r>
        <w:rPr/>
        <w:t>the decade between 2010-11 and 2019-20, and boroughs now spend almost £220 per capita less than the</w:t>
      </w:r>
      <w:r>
        <w:rPr>
          <w:spacing w:val="-53"/>
        </w:rPr>
        <w:t> </w:t>
      </w:r>
      <w:r>
        <w:rPr/>
        <w:t>highest</w:t>
      </w:r>
      <w:r>
        <w:rPr>
          <w:spacing w:val="-2"/>
        </w:rPr>
        <w:t> </w:t>
      </w:r>
      <w:r>
        <w:rPr/>
        <w:t>spending</w:t>
      </w:r>
      <w:r>
        <w:rPr>
          <w:spacing w:val="1"/>
        </w:rPr>
        <w:t> </w:t>
      </w:r>
      <w:r>
        <w:rPr/>
        <w:t>authority type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/>
        <w:t>Figure</w:t>
      </w:r>
      <w:r>
        <w:rPr>
          <w:spacing w:val="2"/>
        </w:rPr>
        <w:t> </w:t>
      </w:r>
      <w:r>
        <w:rPr/>
        <w:t>3).</w:t>
      </w:r>
    </w:p>
    <w:p>
      <w:pPr>
        <w:pStyle w:val="BodyText"/>
        <w:spacing w:before="10"/>
        <w:rPr>
          <w:sz w:val="25"/>
        </w:rPr>
      </w:pPr>
    </w:p>
    <w:p>
      <w:pPr>
        <w:spacing w:line="276" w:lineRule="auto" w:before="0"/>
        <w:ind w:left="397" w:right="841" w:firstLine="0"/>
        <w:jc w:val="left"/>
        <w:rPr>
          <w:b/>
          <w:sz w:val="20"/>
        </w:rPr>
      </w:pPr>
      <w:r>
        <w:rPr>
          <w:b/>
          <w:sz w:val="20"/>
        </w:rPr>
        <w:t>Figure 3 - Real terms change in ASC spend per capita (adult popn) - by authority type - 2010-11 to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2019-20</w:t>
      </w:r>
    </w:p>
    <w:p>
      <w:pPr>
        <w:pStyle w:val="BodyText"/>
        <w:ind w:left="398"/>
      </w:pPr>
      <w:r>
        <w:rPr/>
        <w:drawing>
          <wp:inline distT="0" distB="0" distL="0" distR="0">
            <wp:extent cx="6004914" cy="2919983"/>
            <wp:effectExtent l="0" t="0" r="0" b="0"/>
            <wp:docPr id="199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8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914" cy="291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34"/>
        <w:ind w:left="39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> </w:t>
      </w:r>
      <w:r>
        <w:rPr>
          <w:sz w:val="18"/>
        </w:rPr>
        <w:t>DLUHC</w:t>
      </w:r>
      <w:r>
        <w:rPr>
          <w:spacing w:val="-3"/>
          <w:sz w:val="18"/>
        </w:rPr>
        <w:t> </w:t>
      </w:r>
      <w:r>
        <w:rPr>
          <w:sz w:val="18"/>
        </w:rPr>
        <w:t>revenue</w:t>
      </w:r>
      <w:r>
        <w:rPr>
          <w:spacing w:val="-4"/>
          <w:sz w:val="18"/>
        </w:rPr>
        <w:t> </w:t>
      </w:r>
      <w:r>
        <w:rPr>
          <w:sz w:val="18"/>
        </w:rPr>
        <w:t>outturn data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ONS</w:t>
      </w:r>
      <w:r>
        <w:rPr>
          <w:spacing w:val="-2"/>
          <w:sz w:val="18"/>
        </w:rPr>
        <w:t> </w:t>
      </w:r>
      <w:r>
        <w:rPr>
          <w:sz w:val="18"/>
        </w:rPr>
        <w:t>2020</w:t>
      </w:r>
      <w:r>
        <w:rPr>
          <w:spacing w:val="-2"/>
          <w:sz w:val="18"/>
        </w:rPr>
        <w:t> </w:t>
      </w:r>
      <w:r>
        <w:rPr>
          <w:sz w:val="18"/>
        </w:rPr>
        <w:t>Mid-Year</w:t>
      </w:r>
      <w:r>
        <w:rPr>
          <w:spacing w:val="-1"/>
          <w:sz w:val="18"/>
        </w:rPr>
        <w:t> </w:t>
      </w:r>
      <w:r>
        <w:rPr>
          <w:sz w:val="18"/>
        </w:rPr>
        <w:t>population</w:t>
      </w:r>
      <w:r>
        <w:rPr>
          <w:spacing w:val="-4"/>
          <w:sz w:val="18"/>
        </w:rPr>
        <w:t> </w:t>
      </w:r>
      <w:r>
        <w:rPr>
          <w:sz w:val="18"/>
        </w:rPr>
        <w:t>estimates</w:t>
      </w:r>
    </w:p>
    <w:p>
      <w:pPr>
        <w:pStyle w:val="BodyText"/>
        <w:spacing w:before="9"/>
      </w:pPr>
    </w:p>
    <w:p>
      <w:pPr>
        <w:pStyle w:val="BodyText"/>
        <w:spacing w:line="276" w:lineRule="auto" w:before="93"/>
        <w:ind w:left="738" w:right="332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600477</wp:posOffset>
            </wp:positionH>
            <wp:positionV relativeFrom="paragraph">
              <wp:posOffset>87809</wp:posOffset>
            </wp:positionV>
            <wp:extent cx="160760" cy="95068"/>
            <wp:effectExtent l="0" t="0" r="0" b="0"/>
            <wp:wrapNone/>
            <wp:docPr id="201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8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 efficient social care sector eases the burdens faced by the NHS. London boroughs save the NHS</w:t>
      </w:r>
      <w:r>
        <w:rPr>
          <w:spacing w:val="1"/>
        </w:rPr>
        <w:t> </w:t>
      </w:r>
      <w:r>
        <w:rPr/>
        <w:t>approximately £5 million a year by reducing delays in transfer of care,</w:t>
      </w:r>
      <w:r>
        <w:rPr>
          <w:color w:val="EB098D"/>
          <w:position w:val="6"/>
          <w:sz w:val="13"/>
        </w:rPr>
        <w:t>12</w:t>
      </w:r>
      <w:r>
        <w:rPr>
          <w:color w:val="EB098D"/>
          <w:spacing w:val="36"/>
          <w:position w:val="6"/>
          <w:sz w:val="13"/>
        </w:rPr>
        <w:t> </w:t>
      </w:r>
      <w:r>
        <w:rPr/>
        <w:t>which is why health and social</w:t>
      </w:r>
      <w:r>
        <w:rPr>
          <w:spacing w:val="1"/>
        </w:rPr>
        <w:t> </w:t>
      </w:r>
      <w:r>
        <w:rPr/>
        <w:t>care should be recognised as two parts of an interlinked system. Investment in ASC to support a more</w:t>
      </w:r>
      <w:r>
        <w:rPr>
          <w:spacing w:val="1"/>
        </w:rPr>
        <w:t> </w:t>
      </w:r>
      <w:r>
        <w:rPr/>
        <w:t>resilient care market would support the financial sustainability of the NHS. London Councils welcomes the</w:t>
      </w:r>
      <w:r>
        <w:rPr>
          <w:spacing w:val="1"/>
        </w:rPr>
        <w:t> </w:t>
      </w:r>
      <w:r>
        <w:rPr/>
        <w:t>Government’s support for a 10-year plan for the social care sector</w:t>
      </w:r>
      <w:r>
        <w:rPr>
          <w:color w:val="EB098D"/>
          <w:position w:val="6"/>
          <w:sz w:val="13"/>
        </w:rPr>
        <w:t>13</w:t>
      </w:r>
      <w:r>
        <w:rPr>
          <w:color w:val="EB098D"/>
          <w:spacing w:val="36"/>
          <w:position w:val="6"/>
          <w:sz w:val="13"/>
        </w:rPr>
        <w:t> </w:t>
      </w:r>
      <w:r>
        <w:rPr/>
        <w:t>which would enable long-term</w:t>
      </w:r>
      <w:r>
        <w:rPr>
          <w:spacing w:val="1"/>
        </w:rPr>
        <w:t> </w:t>
      </w:r>
      <w:r>
        <w:rPr/>
        <w:t>strategic planning, aligned with NHS partners, and encourage investment in transforming services over the</w:t>
      </w:r>
      <w:r>
        <w:rPr>
          <w:spacing w:val="-53"/>
        </w:rPr>
        <w:t> </w:t>
      </w:r>
      <w:r>
        <w:rPr/>
        <w:t>medium-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long-term.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 w:before="93"/>
        <w:ind w:left="738" w:right="350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600477</wp:posOffset>
            </wp:positionH>
            <wp:positionV relativeFrom="paragraph">
              <wp:posOffset>87556</wp:posOffset>
            </wp:positionV>
            <wp:extent cx="160760" cy="95068"/>
            <wp:effectExtent l="0" t="0" r="0" b="0"/>
            <wp:wrapNone/>
            <wp:docPr id="20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8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are concerned the £500 million recently set out to support the workforce will not address the scale of</w:t>
      </w:r>
      <w:r>
        <w:rPr>
          <w:spacing w:val="1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needed. The</w:t>
      </w:r>
      <w:r>
        <w:rPr>
          <w:spacing w:val="-1"/>
        </w:rPr>
        <w:t> </w:t>
      </w:r>
      <w:r>
        <w:rPr/>
        <w:t>high</w:t>
      </w:r>
      <w:r>
        <w:rPr>
          <w:spacing w:val="-2"/>
        </w:rPr>
        <w:t> </w:t>
      </w:r>
      <w:r>
        <w:rPr/>
        <w:t>vacancy</w:t>
      </w:r>
      <w:r>
        <w:rPr>
          <w:spacing w:val="-2"/>
        </w:rPr>
        <w:t> </w:t>
      </w:r>
      <w:r>
        <w:rPr/>
        <w:t>rates,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10% in London,</w:t>
      </w:r>
      <w:r>
        <w:rPr>
          <w:spacing w:val="-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need of</w:t>
      </w:r>
      <w:r>
        <w:rPr>
          <w:spacing w:val="-53"/>
        </w:rPr>
        <w:t> </w:t>
      </w:r>
      <w:r>
        <w:rPr/>
        <w:t>reform and long-term funding certainty. Despite recent progress during the pandemic, where the Proud to</w:t>
      </w:r>
      <w:r>
        <w:rPr>
          <w:spacing w:val="1"/>
        </w:rPr>
        <w:t> </w:t>
      </w:r>
      <w:r>
        <w:rPr/>
        <w:t>Care recruitment portal was rolled out across London, providing improved access to jobs and training and</w:t>
      </w:r>
      <w:r>
        <w:rPr>
          <w:spacing w:val="1"/>
        </w:rPr>
        <w:t> </w:t>
      </w:r>
      <w:r>
        <w:rPr/>
        <w:t>promoting care as a viable career option, low pay and growing instability in the care market create</w:t>
      </w:r>
      <w:r>
        <w:rPr>
          <w:spacing w:val="1"/>
        </w:rPr>
        <w:t> </w:t>
      </w:r>
      <w:r>
        <w:rPr/>
        <w:t>retention challenges and high staff turnover – estimated to be 33% in 2019-20</w:t>
      </w:r>
      <w:r>
        <w:rPr>
          <w:color w:val="EB098D"/>
          <w:position w:val="6"/>
          <w:sz w:val="13"/>
        </w:rPr>
        <w:t>14</w:t>
      </w:r>
      <w:r>
        <w:rPr/>
        <w:t>. For care staff employed</w:t>
      </w:r>
      <w:r>
        <w:rPr>
          <w:spacing w:val="1"/>
        </w:rPr>
        <w:t> </w:t>
      </w:r>
      <w:r>
        <w:rPr/>
        <w:t>directly by local authorities, where pay was £4.53 higher on average than in the independent sector, the</w:t>
      </w:r>
      <w:r>
        <w:rPr>
          <w:spacing w:val="1"/>
        </w:rPr>
        <w:t> </w:t>
      </w:r>
      <w:r>
        <w:rPr/>
        <w:t>turnover</w:t>
      </w:r>
      <w:r>
        <w:rPr>
          <w:spacing w:val="-2"/>
        </w:rPr>
        <w:t> </w:t>
      </w:r>
      <w:r>
        <w:rPr/>
        <w:t>rate</w:t>
      </w:r>
      <w:r>
        <w:rPr>
          <w:spacing w:val="1"/>
        </w:rPr>
        <w:t> </w:t>
      </w:r>
      <w:r>
        <w:rPr/>
        <w:t>was</w:t>
      </w:r>
      <w:r>
        <w:rPr>
          <w:spacing w:val="2"/>
        </w:rPr>
        <w:t> </w:t>
      </w:r>
      <w:r>
        <w:rPr/>
        <w:t>less than</w:t>
      </w:r>
      <w:r>
        <w:rPr>
          <w:spacing w:val="1"/>
        </w:rPr>
        <w:t> </w:t>
      </w:r>
      <w:r>
        <w:rPr/>
        <w:t>11%.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600477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20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8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Covid-19 has led to additional spending of over £500 million in the last two years and pressures as a result</w:t>
      </w:r>
      <w:r>
        <w:rPr>
          <w:spacing w:val="-53"/>
        </w:rPr>
        <w:t> </w:t>
      </w:r>
      <w:r>
        <w:rPr/>
        <w:t>of changes to the mixture of provision and a growing number of adults suffering the effects of “Long Covid”</w:t>
      </w:r>
      <w:r>
        <w:rPr>
          <w:spacing w:val="-53"/>
        </w:rPr>
        <w:t> </w:t>
      </w:r>
      <w:r>
        <w:rPr/>
        <w:t>will persist indefinitely. One borough has calculated the costs of Long Covid to be £2.5 million in 2021-22</w:t>
      </w:r>
      <w:r>
        <w:rPr>
          <w:spacing w:val="1"/>
        </w:rPr>
        <w:t> </w:t>
      </w:r>
      <w:r>
        <w:rPr/>
        <w:t>resulting from increased pressures on both domiciliary care and home placements. The long-term costs</w:t>
      </w:r>
      <w:r>
        <w:rPr>
          <w:spacing w:val="1"/>
        </w:rPr>
        <w:t> </w:t>
      </w:r>
      <w:r>
        <w:rPr/>
        <w:t>associated with maintaining discharge to assess is another urgent concern with one borough estimating</w:t>
      </w:r>
      <w:r>
        <w:rPr>
          <w:spacing w:val="1"/>
        </w:rPr>
        <w:t> </w:t>
      </w:r>
      <w:r>
        <w:rPr/>
        <w:t>increased spending of £13 million in 2021-22 resulting from an 11% increase in discharges from hospital</w:t>
      </w:r>
      <w:r>
        <w:rPr>
          <w:spacing w:val="1"/>
        </w:rPr>
        <w:t> </w:t>
      </w:r>
      <w:r>
        <w:rPr/>
        <w:t>compared with last year. Another borough has seen a 56% in-year rise in discharges of all three pathways</w:t>
      </w:r>
      <w:r>
        <w:rPr>
          <w:spacing w:val="-53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estimating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£5.6</w:t>
      </w:r>
      <w:r>
        <w:rPr>
          <w:spacing w:val="-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Pathway</w:t>
      </w:r>
      <w:r>
        <w:rPr>
          <w:spacing w:val="-2"/>
        </w:rPr>
        <w:t> </w:t>
      </w:r>
      <w:r>
        <w:rPr/>
        <w:t>3 discharges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care</w:t>
      </w:r>
      <w:r>
        <w:rPr>
          <w:spacing w:val="1"/>
        </w:rPr>
        <w:t> </w:t>
      </w:r>
      <w:r>
        <w:rPr/>
        <w:t>homes</w:t>
      </w: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39.720001pt;margin-top:15.930147pt;width:144.020pt;height:.47998pt;mso-position-horizontal-relative:page;mso-position-vertical-relative:paragraph;z-index:-15673856;mso-wrap-distance-left:0;mso-wrap-distance-right:0" id="docshape48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12</w:t>
      </w:r>
      <w:r>
        <w:rPr>
          <w:color w:val="EB098D"/>
          <w:spacing w:val="14"/>
          <w:position w:val="6"/>
          <w:sz w:val="12"/>
        </w:rPr>
        <w:t> </w:t>
      </w:r>
      <w:r>
        <w:rPr>
          <w:sz w:val="18"/>
        </w:rPr>
        <w:t>London</w:t>
      </w:r>
      <w:r>
        <w:rPr>
          <w:spacing w:val="-2"/>
          <w:sz w:val="18"/>
        </w:rPr>
        <w:t> </w:t>
      </w:r>
      <w:r>
        <w:rPr>
          <w:sz w:val="18"/>
        </w:rPr>
        <w:t>Councils</w:t>
      </w:r>
      <w:r>
        <w:rPr>
          <w:spacing w:val="-4"/>
          <w:sz w:val="18"/>
        </w:rPr>
        <w:t> </w:t>
      </w:r>
      <w:r>
        <w:rPr>
          <w:sz w:val="18"/>
        </w:rPr>
        <w:t>(2019),</w:t>
      </w:r>
      <w:r>
        <w:rPr>
          <w:spacing w:val="-3"/>
          <w:sz w:val="18"/>
        </w:rPr>
        <w:t> </w:t>
      </w:r>
      <w:r>
        <w:rPr>
          <w:sz w:val="18"/>
        </w:rPr>
        <w:t>State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Adult</w:t>
      </w:r>
      <w:r>
        <w:rPr>
          <w:spacing w:val="-3"/>
          <w:sz w:val="18"/>
        </w:rPr>
        <w:t> </w:t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Care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London</w:t>
      </w:r>
      <w:r>
        <w:rPr>
          <w:spacing w:val="-2"/>
          <w:sz w:val="18"/>
        </w:rPr>
        <w:t> </w:t>
      </w:r>
      <w:r>
        <w:rPr>
          <w:sz w:val="18"/>
        </w:rPr>
        <w:t>Report</w:t>
      </w:r>
    </w:p>
    <w:p>
      <w:pPr>
        <w:spacing w:before="56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13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Johnson,</w:t>
      </w:r>
      <w:r>
        <w:rPr>
          <w:spacing w:val="-2"/>
          <w:sz w:val="18"/>
        </w:rPr>
        <w:t> </w:t>
      </w:r>
      <w:r>
        <w:rPr>
          <w:sz w:val="18"/>
        </w:rPr>
        <w:t>B</w:t>
      </w:r>
      <w:r>
        <w:rPr>
          <w:spacing w:val="-3"/>
          <w:sz w:val="18"/>
        </w:rPr>
        <w:t> </w:t>
      </w:r>
      <w:r>
        <w:rPr>
          <w:sz w:val="18"/>
        </w:rPr>
        <w:t>(2021),</w:t>
      </w:r>
      <w:r>
        <w:rPr>
          <w:spacing w:val="-4"/>
          <w:sz w:val="18"/>
        </w:rPr>
        <w:t> </w:t>
      </w:r>
      <w:r>
        <w:rPr>
          <w:sz w:val="18"/>
        </w:rPr>
        <w:t>Liaison</w:t>
      </w:r>
      <w:r>
        <w:rPr>
          <w:spacing w:val="-2"/>
          <w:sz w:val="18"/>
        </w:rPr>
        <w:t> </w:t>
      </w:r>
      <w:r>
        <w:rPr>
          <w:sz w:val="18"/>
        </w:rPr>
        <w:t>Committee:</w:t>
      </w:r>
      <w:r>
        <w:rPr>
          <w:spacing w:val="-2"/>
          <w:sz w:val="18"/>
        </w:rPr>
        <w:t> </w:t>
      </w:r>
      <w:r>
        <w:rPr>
          <w:sz w:val="18"/>
        </w:rPr>
        <w:t>Oral</w:t>
      </w:r>
      <w:r>
        <w:rPr>
          <w:spacing w:val="-2"/>
          <w:sz w:val="18"/>
        </w:rPr>
        <w:t> </w:t>
      </w:r>
      <w:r>
        <w:rPr>
          <w:sz w:val="18"/>
        </w:rPr>
        <w:t>Evidence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Prime</w:t>
      </w:r>
      <w:r>
        <w:rPr>
          <w:spacing w:val="-4"/>
          <w:sz w:val="18"/>
        </w:rPr>
        <w:t> </w:t>
      </w:r>
      <w:r>
        <w:rPr>
          <w:sz w:val="18"/>
        </w:rPr>
        <w:t>Minister,</w:t>
      </w:r>
      <w:r>
        <w:rPr>
          <w:spacing w:val="-2"/>
          <w:sz w:val="18"/>
        </w:rPr>
        <w:t> </w:t>
      </w:r>
      <w:r>
        <w:rPr>
          <w:sz w:val="18"/>
        </w:rPr>
        <w:t>HC</w:t>
      </w:r>
      <w:r>
        <w:rPr>
          <w:spacing w:val="-3"/>
          <w:sz w:val="18"/>
        </w:rPr>
        <w:t> </w:t>
      </w:r>
      <w:r>
        <w:rPr>
          <w:sz w:val="18"/>
        </w:rPr>
        <w:t>1144</w:t>
      </w:r>
    </w:p>
    <w:p>
      <w:pPr>
        <w:spacing w:before="58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14</w:t>
      </w:r>
      <w:r>
        <w:rPr>
          <w:color w:val="EB098D"/>
          <w:spacing w:val="17"/>
          <w:position w:val="6"/>
          <w:sz w:val="12"/>
        </w:rPr>
        <w:t> </w:t>
      </w:r>
      <w:r>
        <w:rPr>
          <w:sz w:val="18"/>
        </w:rPr>
        <w:t>Ibid.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8" w:lineRule="auto" w:before="72"/>
        <w:ind w:left="738" w:right="359"/>
      </w:pPr>
      <w:r>
        <w:rPr/>
        <w:t>becoming the responsibility of the local authority. These ongoing costs must be factored into the Spending</w:t>
      </w:r>
      <w:r>
        <w:rPr>
          <w:spacing w:val="-54"/>
        </w:rPr>
        <w:t> </w:t>
      </w:r>
      <w:r>
        <w:rPr/>
        <w:t>Review</w:t>
      </w:r>
      <w:r>
        <w:rPr>
          <w:spacing w:val="-2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local government.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 w:before="93"/>
        <w:ind w:left="738" w:right="437"/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600477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20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8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long-term funding of social care remains one of the key public service challenges facing the country</w:t>
      </w:r>
      <w:r>
        <w:rPr>
          <w:spacing w:val="1"/>
        </w:rPr>
        <w:t> </w:t>
      </w:r>
      <w:r>
        <w:rPr/>
        <w:t>and, if not resolved, could threaten the financial sustainability of local government. The short-term</w:t>
      </w:r>
      <w:r>
        <w:rPr>
          <w:spacing w:val="1"/>
        </w:rPr>
        <w:t> </w:t>
      </w:r>
      <w:r>
        <w:rPr/>
        <w:t>approach to funding social care with additional annual top-ups to grant funding in the last 5 years have</w:t>
      </w:r>
      <w:r>
        <w:rPr>
          <w:spacing w:val="1"/>
        </w:rPr>
        <w:t> </w:t>
      </w:r>
      <w:r>
        <w:rPr/>
        <w:t>hindered the strategic planning of services, and the ASC precept have not delivered funding to where it is</w:t>
      </w:r>
      <w:r>
        <w:rPr>
          <w:spacing w:val="-54"/>
        </w:rPr>
        <w:t> </w:t>
      </w:r>
      <w:r>
        <w:rPr/>
        <w:t>needed most, while representing central hypothecation over the one local tax councils have any control</w:t>
      </w:r>
      <w:r>
        <w:rPr>
          <w:spacing w:val="1"/>
        </w:rPr>
        <w:t> </w:t>
      </w:r>
      <w:r>
        <w:rPr/>
        <w:t>over.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 w:before="93"/>
        <w:ind w:left="738" w:right="349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690393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209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8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Councils, therefore, welcomed the recent announcement of long-term reforms to ASC funding, the</w:t>
      </w:r>
      <w:r>
        <w:rPr>
          <w:spacing w:val="-53"/>
        </w:rPr>
        <w:t> </w:t>
      </w:r>
      <w:r>
        <w:rPr/>
        <w:t>focus</w:t>
      </w:r>
      <w:r>
        <w:rPr>
          <w:spacing w:val="-1"/>
        </w:rPr>
        <w:t> </w:t>
      </w:r>
      <w:r>
        <w:rPr/>
        <w:t>on affordability</w:t>
      </w:r>
      <w:r>
        <w:rPr>
          <w:spacing w:val="-1"/>
        </w:rPr>
        <w:t> </w:t>
      </w:r>
      <w:r>
        <w:rPr/>
        <w:t>concerns,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to integrate 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provision.</w:t>
      </w:r>
    </w:p>
    <w:p>
      <w:pPr>
        <w:pStyle w:val="BodyText"/>
        <w:spacing w:line="278" w:lineRule="auto"/>
        <w:ind w:left="738"/>
      </w:pPr>
      <w:r>
        <w:rPr/>
        <w:t>However,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remain</w:t>
      </w:r>
      <w:r>
        <w:rPr>
          <w:spacing w:val="-3"/>
        </w:rPr>
        <w:t> </w:t>
      </w:r>
      <w:r>
        <w:rPr/>
        <w:t>considerable</w:t>
      </w:r>
      <w:r>
        <w:rPr>
          <w:spacing w:val="-1"/>
        </w:rPr>
        <w:t> </w:t>
      </w:r>
      <w:r>
        <w:rPr/>
        <w:t>uncertainties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answered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Spending</w:t>
      </w:r>
      <w:r>
        <w:rPr>
          <w:spacing w:val="-1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53"/>
        </w:rPr>
        <w:t> </w:t>
      </w:r>
      <w:r>
        <w:rPr/>
        <w:t>forthcoming White</w:t>
      </w:r>
      <w:r>
        <w:rPr>
          <w:spacing w:val="-1"/>
        </w:rPr>
        <w:t> </w:t>
      </w:r>
      <w:r>
        <w:rPr/>
        <w:t>Paper.</w:t>
      </w:r>
      <w:r>
        <w:rPr>
          <w:spacing w:val="2"/>
        </w:rPr>
        <w:t> </w:t>
      </w:r>
      <w:r>
        <w:rPr/>
        <w:t>We are</w:t>
      </w:r>
      <w:r>
        <w:rPr>
          <w:spacing w:val="-1"/>
        </w:rPr>
        <w:t> </w:t>
      </w:r>
      <w:r>
        <w:rPr/>
        <w:t>particularly concerned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announcement: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17" w:after="0"/>
        <w:ind w:left="1514" w:right="452" w:hanging="339"/>
        <w:jc w:val="left"/>
        <w:rPr>
          <w:sz w:val="20"/>
        </w:rPr>
      </w:pPr>
      <w:r>
        <w:rPr>
          <w:sz w:val="20"/>
        </w:rPr>
        <w:t>Provides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certainty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meet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existing</w:t>
      </w:r>
      <w:r>
        <w:rPr>
          <w:spacing w:val="-3"/>
          <w:sz w:val="20"/>
        </w:rPr>
        <w:t> </w:t>
      </w:r>
      <w:r>
        <w:rPr>
          <w:sz w:val="20"/>
        </w:rPr>
        <w:t>£400</w:t>
      </w:r>
      <w:r>
        <w:rPr>
          <w:spacing w:val="-1"/>
          <w:sz w:val="20"/>
        </w:rPr>
        <w:t> </w:t>
      </w:r>
      <w:r>
        <w:rPr>
          <w:sz w:val="20"/>
        </w:rPr>
        <w:t>million</w:t>
      </w:r>
      <w:r>
        <w:rPr>
          <w:spacing w:val="-1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pressure</w:t>
      </w:r>
      <w:r>
        <w:rPr>
          <w:spacing w:val="-3"/>
          <w:sz w:val="20"/>
        </w:rPr>
        <w:t> </w:t>
      </w:r>
      <w:r>
        <w:rPr>
          <w:sz w:val="20"/>
        </w:rPr>
        <w:t>facing</w:t>
      </w:r>
      <w:r>
        <w:rPr>
          <w:spacing w:val="-52"/>
          <w:sz w:val="20"/>
        </w:rPr>
        <w:t> </w:t>
      </w:r>
      <w:r>
        <w:rPr>
          <w:sz w:val="20"/>
        </w:rPr>
        <w:t>boroughs</w:t>
      </w:r>
      <w:r>
        <w:rPr>
          <w:spacing w:val="-1"/>
          <w:sz w:val="20"/>
        </w:rPr>
        <w:t> </w:t>
      </w:r>
      <w:r>
        <w:rPr>
          <w:sz w:val="20"/>
        </w:rPr>
        <w:t>over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SR</w:t>
      </w:r>
      <w:r>
        <w:rPr>
          <w:spacing w:val="-1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1041" w:hanging="339"/>
        <w:jc w:val="left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supporting</w:t>
      </w:r>
      <w:r>
        <w:rPr>
          <w:spacing w:val="-3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age</w:t>
      </w:r>
      <w:r>
        <w:rPr>
          <w:spacing w:val="-1"/>
          <w:sz w:val="20"/>
        </w:rPr>
        <w:t> </w:t>
      </w:r>
      <w:r>
        <w:rPr>
          <w:sz w:val="20"/>
        </w:rPr>
        <w:t>adult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1"/>
          <w:sz w:val="20"/>
        </w:rPr>
        <w:t> </w:t>
      </w:r>
      <w:r>
        <w:rPr>
          <w:sz w:val="20"/>
        </w:rPr>
        <w:t>users,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52"/>
          <w:sz w:val="20"/>
        </w:rPr>
        <w:t> </w:t>
      </w:r>
      <w:r>
        <w:rPr>
          <w:sz w:val="20"/>
        </w:rPr>
        <w:t>pressure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London</w:t>
      </w:r>
      <w:r>
        <w:rPr>
          <w:spacing w:val="1"/>
          <w:sz w:val="20"/>
        </w:rPr>
        <w:t> </w:t>
      </w:r>
      <w:r>
        <w:rPr>
          <w:sz w:val="20"/>
        </w:rPr>
        <w:t>boroughs.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40" w:lineRule="auto" w:before="126" w:after="0"/>
        <w:ind w:left="1514" w:right="0" w:hanging="339"/>
        <w:jc w:val="left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tackle</w:t>
      </w:r>
      <w:r>
        <w:rPr>
          <w:spacing w:val="-1"/>
          <w:sz w:val="20"/>
        </w:rPr>
        <w:t> </w:t>
      </w:r>
      <w:r>
        <w:rPr>
          <w:sz w:val="20"/>
        </w:rPr>
        <w:t>the workforce</w:t>
      </w:r>
      <w:r>
        <w:rPr>
          <w:spacing w:val="-3"/>
          <w:sz w:val="20"/>
        </w:rPr>
        <w:t> </w:t>
      </w:r>
      <w:r>
        <w:rPr>
          <w:sz w:val="20"/>
        </w:rPr>
        <w:t>recruitment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retention</w:t>
      </w:r>
      <w:r>
        <w:rPr>
          <w:spacing w:val="-3"/>
          <w:sz w:val="20"/>
        </w:rPr>
        <w:t> </w:t>
      </w:r>
      <w:r>
        <w:rPr>
          <w:sz w:val="20"/>
        </w:rPr>
        <w:t>difficulties</w:t>
      </w:r>
      <w:r>
        <w:rPr>
          <w:spacing w:val="-1"/>
          <w:sz w:val="20"/>
        </w:rPr>
        <w:t> </w:t>
      </w:r>
      <w:r>
        <w:rPr>
          <w:sz w:val="20"/>
        </w:rPr>
        <w:t>facing</w:t>
      </w:r>
      <w:r>
        <w:rPr>
          <w:spacing w:val="-3"/>
          <w:sz w:val="20"/>
        </w:rPr>
        <w:t> </w:t>
      </w:r>
      <w:r>
        <w:rPr>
          <w:sz w:val="20"/>
        </w:rPr>
        <w:t>London.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68" w:lineRule="auto" w:before="153" w:after="0"/>
        <w:ind w:left="1514" w:right="431" w:hanging="339"/>
        <w:jc w:val="left"/>
        <w:rPr>
          <w:sz w:val="20"/>
        </w:rPr>
      </w:pPr>
      <w:r>
        <w:rPr>
          <w:sz w:val="20"/>
        </w:rPr>
        <w:t>Potentially</w:t>
      </w:r>
      <w:r>
        <w:rPr>
          <w:spacing w:val="-3"/>
          <w:sz w:val="20"/>
        </w:rPr>
        <w:t> </w:t>
      </w:r>
      <w:r>
        <w:rPr>
          <w:sz w:val="20"/>
        </w:rPr>
        <w:t>adds</w:t>
      </w:r>
      <w:r>
        <w:rPr>
          <w:spacing w:val="-2"/>
          <w:sz w:val="20"/>
        </w:rPr>
        <w:t> </w:t>
      </w:r>
      <w:r>
        <w:rPr>
          <w:sz w:val="20"/>
        </w:rPr>
        <w:t>significant</w:t>
      </w:r>
      <w:r>
        <w:rPr>
          <w:spacing w:val="-1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burdens on</w:t>
      </w:r>
      <w:r>
        <w:rPr>
          <w:spacing w:val="-3"/>
          <w:sz w:val="20"/>
        </w:rPr>
        <w:t> </w:t>
      </w:r>
      <w:r>
        <w:rPr>
          <w:sz w:val="20"/>
        </w:rPr>
        <w:t>councils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suppliers</w:t>
      </w:r>
      <w:r>
        <w:rPr>
          <w:spacing w:val="-1"/>
          <w:sz w:val="20"/>
        </w:rPr>
        <w:t> </w:t>
      </w:r>
      <w:r>
        <w:rPr>
          <w:sz w:val="20"/>
        </w:rPr>
        <w:t>pass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levy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52"/>
          <w:sz w:val="20"/>
        </w:rPr>
        <w:t> </w:t>
      </w:r>
      <w:r>
        <w:rPr>
          <w:sz w:val="20"/>
        </w:rPr>
        <w:t>authorities.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68" w:lineRule="auto" w:before="130" w:after="0"/>
        <w:ind w:left="1514" w:right="447" w:hanging="339"/>
        <w:jc w:val="left"/>
        <w:rPr>
          <w:sz w:val="20"/>
        </w:rPr>
      </w:pPr>
      <w:r>
        <w:rPr>
          <w:sz w:val="20"/>
        </w:rPr>
        <w:t>Fails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proposed £5.4</w:t>
      </w:r>
      <w:r>
        <w:rPr>
          <w:spacing w:val="-1"/>
          <w:sz w:val="20"/>
        </w:rPr>
        <w:t> </w:t>
      </w:r>
      <w:r>
        <w:rPr>
          <w:sz w:val="20"/>
        </w:rPr>
        <w:t>billion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councils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calculated and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52"/>
          <w:sz w:val="20"/>
        </w:rPr>
        <w:t> </w:t>
      </w:r>
      <w:r>
        <w:rPr>
          <w:sz w:val="20"/>
        </w:rPr>
        <w:t>meet the</w:t>
      </w:r>
      <w:r>
        <w:rPr>
          <w:spacing w:val="1"/>
          <w:sz w:val="20"/>
        </w:rPr>
        <w:t> </w:t>
      </w:r>
      <w:r>
        <w:rPr>
          <w:sz w:val="20"/>
        </w:rPr>
        <w:t>full</w:t>
      </w:r>
      <w:r>
        <w:rPr>
          <w:spacing w:val="-2"/>
          <w:sz w:val="20"/>
        </w:rPr>
        <w:t> </w:t>
      </w:r>
      <w:r>
        <w:rPr>
          <w:sz w:val="20"/>
        </w:rPr>
        <w:t>cost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implementing</w:t>
      </w:r>
      <w:r>
        <w:rPr>
          <w:spacing w:val="-1"/>
          <w:sz w:val="20"/>
        </w:rPr>
        <w:t> </w:t>
      </w:r>
      <w:r>
        <w:rPr>
          <w:sz w:val="20"/>
        </w:rPr>
        <w:t>reform.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68" w:lineRule="auto" w:before="131" w:after="0"/>
        <w:ind w:left="1514" w:right="631" w:hanging="339"/>
        <w:jc w:val="left"/>
        <w:rPr>
          <w:sz w:val="20"/>
        </w:rPr>
      </w:pPr>
      <w:r>
        <w:rPr>
          <w:sz w:val="20"/>
        </w:rPr>
        <w:t>Adds</w:t>
      </w:r>
      <w:r>
        <w:rPr>
          <w:spacing w:val="-3"/>
          <w:sz w:val="20"/>
        </w:rPr>
        <w:t> </w:t>
      </w:r>
      <w:r>
        <w:rPr>
          <w:sz w:val="20"/>
        </w:rPr>
        <w:t>complexity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funding</w:t>
      </w:r>
      <w:r>
        <w:rPr>
          <w:spacing w:val="-4"/>
          <w:sz w:val="20"/>
        </w:rPr>
        <w:t> </w:t>
      </w:r>
      <w:r>
        <w:rPr>
          <w:sz w:val="20"/>
        </w:rPr>
        <w:t>arrangements</w:t>
      </w:r>
      <w:r>
        <w:rPr>
          <w:spacing w:val="-3"/>
          <w:sz w:val="20"/>
        </w:rPr>
        <w:t> </w:t>
      </w:r>
      <w:r>
        <w:rPr>
          <w:sz w:val="20"/>
        </w:rPr>
        <w:t>rather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consolidating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simplifying</w:t>
      </w:r>
      <w:r>
        <w:rPr>
          <w:spacing w:val="-4"/>
          <w:sz w:val="20"/>
        </w:rPr>
        <w:t> </w:t>
      </w:r>
      <w:r>
        <w:rPr>
          <w:sz w:val="20"/>
        </w:rPr>
        <w:t>funding</w:t>
      </w:r>
      <w:r>
        <w:rPr>
          <w:spacing w:val="-53"/>
          <w:sz w:val="20"/>
        </w:rPr>
        <w:t> </w:t>
      </w:r>
      <w:r>
        <w:rPr>
          <w:sz w:val="20"/>
        </w:rPr>
        <w:t>streams.</w:t>
      </w:r>
    </w:p>
    <w:p>
      <w:pPr>
        <w:pStyle w:val="BodyText"/>
        <w:spacing w:before="1"/>
        <w:rPr>
          <w:sz w:val="26"/>
        </w:rPr>
      </w:pPr>
    </w:p>
    <w:p>
      <w:pPr>
        <w:spacing w:before="93"/>
        <w:ind w:left="73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600477</wp:posOffset>
            </wp:positionH>
            <wp:positionV relativeFrom="paragraph">
              <wp:posOffset>87809</wp:posOffset>
            </wp:positionV>
            <wp:extent cx="160760" cy="95068"/>
            <wp:effectExtent l="0" t="0" r="0" b="0"/>
            <wp:wrapNone/>
            <wp:docPr id="211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8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therefore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strongly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urge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56" w:after="0"/>
        <w:ind w:left="1514" w:right="677" w:hanging="339"/>
        <w:jc w:val="left"/>
        <w:rPr>
          <w:b/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reforms 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fully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commit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£5.4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billion 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insufficient.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5" w:after="0"/>
        <w:ind w:left="1514" w:right="598" w:hanging="339"/>
        <w:jc w:val="left"/>
        <w:rPr>
          <w:b/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assumptions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£5.4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billion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reforms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ongoing cost burden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 delivering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care.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33" w:hanging="339"/>
        <w:jc w:val="left"/>
        <w:rPr>
          <w:b/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increased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Insurance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Contributions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 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suppliers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taken into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overall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package.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3" w:lineRule="auto" w:before="126" w:after="0"/>
        <w:ind w:left="1514" w:right="590" w:hanging="339"/>
        <w:jc w:val="left"/>
        <w:rPr>
          <w:b/>
          <w:sz w:val="20"/>
        </w:rPr>
      </w:pPr>
      <w:r>
        <w:rPr>
          <w:b/>
          <w:sz w:val="20"/>
        </w:rPr>
        <w:t>Provide immediate support for ASC demand pressures to address the underlying £400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million shortfall expected across London over the next 3 years, including the needs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working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ASC service users,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rising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demand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resulting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Covid-19.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2" w:after="0"/>
        <w:ind w:left="1514" w:right="487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3-year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allocations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promote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strategic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replace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ASC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precept with grant.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29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10-year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increases linked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those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NHS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ensure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efficient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health 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system.</w:t>
      </w:r>
    </w:p>
    <w:p>
      <w:pPr>
        <w:pStyle w:val="BodyText"/>
        <w:rPr>
          <w:b/>
          <w:sz w:val="28"/>
        </w:rPr>
      </w:pPr>
    </w:p>
    <w:p>
      <w:pPr>
        <w:pStyle w:val="Heading3"/>
        <w:spacing w:before="94"/>
        <w:ind w:left="114"/>
      </w:pPr>
      <w:r>
        <w:rPr/>
        <w:t>Public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line="276" w:lineRule="auto" w:before="160"/>
        <w:ind w:left="738" w:right="315"/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600477</wp:posOffset>
            </wp:positionH>
            <wp:positionV relativeFrom="paragraph">
              <wp:posOffset>129719</wp:posOffset>
            </wp:positionV>
            <wp:extent cx="160760" cy="95068"/>
            <wp:effectExtent l="0" t="0" r="0" b="0"/>
            <wp:wrapNone/>
            <wp:docPr id="213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3"/>
        </w:rPr>
        <w:t> </w:t>
      </w:r>
      <w:r>
        <w:rPr/>
        <w:t>pandemic has</w:t>
      </w:r>
      <w:r>
        <w:rPr>
          <w:spacing w:val="-1"/>
        </w:rPr>
        <w:t> </w:t>
      </w:r>
      <w:r>
        <w:rPr/>
        <w:t>shown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 well-funded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daily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every</w:t>
      </w:r>
      <w:r>
        <w:rPr>
          <w:spacing w:val="-52"/>
        </w:rPr>
        <w:t> </w:t>
      </w:r>
      <w:r>
        <w:rPr/>
        <w:t>person in the country. London boroughs have been crucial in delivering the frontline response through</w:t>
      </w:r>
      <w:r>
        <w:rPr>
          <w:spacing w:val="-53"/>
        </w:rPr>
        <w:t> </w:t>
      </w:r>
      <w:r>
        <w:rPr/>
        <w:t>supporting people to self-isolate; outreach and communications campaigns; outbreak control and</w:t>
      </w:r>
      <w:r>
        <w:rPr>
          <w:spacing w:val="1"/>
        </w:rPr>
        <w:t> </w:t>
      </w:r>
      <w:r>
        <w:rPr/>
        <w:t>management;</w:t>
      </w:r>
      <w:r>
        <w:rPr>
          <w:spacing w:val="-3"/>
        </w:rPr>
        <w:t> </w:t>
      </w:r>
      <w:r>
        <w:rPr/>
        <w:t>testing; local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tracing;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vaccination programme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especially</w:t>
      </w:r>
    </w:p>
    <w:p>
      <w:pPr>
        <w:spacing w:after="0" w:line="276" w:lineRule="auto"/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6" w:lineRule="auto" w:before="72"/>
        <w:ind w:left="738" w:right="404"/>
      </w:pPr>
      <w:r>
        <w:rPr/>
        <w:t>targeting harder-to-reach cohorts. It is clear much of this work needs to be done at a hyper-local level and</w:t>
      </w:r>
      <w:r>
        <w:rPr>
          <w:spacing w:val="-53"/>
        </w:rPr>
        <w:t> </w:t>
      </w:r>
      <w:r>
        <w:rPr/>
        <w:t>boroughs have been important system leaders, working with schools, care providers and local</w:t>
      </w:r>
      <w:r>
        <w:rPr>
          <w:spacing w:val="1"/>
        </w:rPr>
        <w:t> </w:t>
      </w:r>
      <w:r>
        <w:rPr/>
        <w:t>communities.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2"/>
        <w:ind w:left="738" w:right="296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690393</wp:posOffset>
            </wp:positionH>
            <wp:positionV relativeFrom="paragraph">
              <wp:posOffset>87556</wp:posOffset>
            </wp:positionV>
            <wp:extent cx="160760" cy="95068"/>
            <wp:effectExtent l="0" t="0" r="0" b="0"/>
            <wp:wrapNone/>
            <wp:docPr id="21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believe London boroughs are best placed to continue this local role, supporting residents to live with</w:t>
      </w:r>
      <w:r>
        <w:rPr>
          <w:spacing w:val="1"/>
        </w:rPr>
        <w:t> </w:t>
      </w:r>
      <w:r>
        <w:rPr/>
        <w:t>the virus, and to deliver wider local public health services in a more joined-up way with the NHS. London’s</w:t>
      </w:r>
      <w:r>
        <w:rPr>
          <w:spacing w:val="1"/>
        </w:rPr>
        <w:t> </w:t>
      </w:r>
      <w:r>
        <w:rPr/>
        <w:t>Public Health teams have taken innovative approaches to promoting wider public health issues during the</w:t>
      </w:r>
      <w:r>
        <w:rPr>
          <w:spacing w:val="1"/>
        </w:rPr>
        <w:t> </w:t>
      </w:r>
      <w:r>
        <w:rPr/>
        <w:t>pandemic, for example by adapting weight management programmes to run remotely</w:t>
      </w:r>
      <w:r>
        <w:rPr>
          <w:color w:val="EB098D"/>
          <w:position w:val="6"/>
          <w:sz w:val="13"/>
        </w:rPr>
        <w:t>15</w:t>
      </w:r>
      <w:r>
        <w:rPr/>
        <w:t>, supporting</w:t>
      </w:r>
      <w:r>
        <w:rPr>
          <w:spacing w:val="1"/>
        </w:rPr>
        <w:t> </w:t>
      </w:r>
      <w:r>
        <w:rPr/>
        <w:t>participants to achieve an average weight loss of 3kg, thereby saving the NHS money (the Government’s</w:t>
      </w:r>
      <w:r>
        <w:rPr>
          <w:spacing w:val="1"/>
        </w:rPr>
        <w:t> </w:t>
      </w:r>
      <w:r>
        <w:rPr/>
        <w:t>obesity</w:t>
      </w:r>
      <w:r>
        <w:rPr>
          <w:spacing w:val="-2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found that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living with</w:t>
      </w:r>
      <w:r>
        <w:rPr>
          <w:spacing w:val="-3"/>
        </w:rPr>
        <w:t> </w:t>
      </w:r>
      <w:r>
        <w:rPr/>
        <w:t>obesity</w:t>
      </w:r>
      <w:r>
        <w:rPr>
          <w:spacing w:val="-1"/>
        </w:rPr>
        <w:t> </w:t>
      </w:r>
      <w:r>
        <w:rPr/>
        <w:t>lost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2.5kg,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save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NHS</w:t>
      </w:r>
      <w:r>
        <w:rPr>
          <w:spacing w:val="-1"/>
        </w:rPr>
        <w:t> </w:t>
      </w:r>
      <w:r>
        <w:rPr/>
        <w:t>£105</w:t>
      </w:r>
      <w:r>
        <w:rPr>
          <w:spacing w:val="-3"/>
        </w:rPr>
        <w:t> </w:t>
      </w:r>
      <w:r>
        <w:rPr/>
        <w:t>million</w:t>
      </w:r>
      <w:r>
        <w:rPr>
          <w:spacing w:val="-52"/>
        </w:rPr>
        <w:t> </w:t>
      </w:r>
      <w:r>
        <w:rPr/>
        <w:t>over the next 5 years</w:t>
      </w:r>
      <w:r>
        <w:rPr>
          <w:color w:val="EB098D"/>
          <w:position w:val="6"/>
          <w:sz w:val="13"/>
        </w:rPr>
        <w:t>16</w:t>
      </w:r>
      <w:r>
        <w:rPr/>
        <w:t>). London boroughs have shown how successful investment in prevention, through</w:t>
      </w:r>
      <w:r>
        <w:rPr>
          <w:spacing w:val="1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PrEP,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reduce</w:t>
      </w:r>
      <w:r>
        <w:rPr>
          <w:spacing w:val="-1"/>
        </w:rPr>
        <w:t> </w:t>
      </w:r>
      <w:r>
        <w:rPr/>
        <w:t>demand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become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core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provision.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2"/>
        <w:ind w:left="738" w:right="271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600477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21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9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However, any expanded role must come with sustainable resources. Boroughs are forecasting £120 million</w:t>
      </w:r>
      <w:r>
        <w:rPr>
          <w:spacing w:val="-53"/>
        </w:rPr>
        <w:t> </w:t>
      </w:r>
      <w:r>
        <w:rPr/>
        <w:t>of additional spending in 2021-22 and managing the ongoing impact of Covid-19 will continue over the SR</w:t>
      </w:r>
      <w:r>
        <w:rPr>
          <w:spacing w:val="1"/>
        </w:rPr>
        <w:t> </w:t>
      </w:r>
      <w:r>
        <w:rPr/>
        <w:t>period. Core public health funding was already facing significant pressures and is now 16% lower in real</w:t>
      </w:r>
      <w:r>
        <w:rPr>
          <w:spacing w:val="1"/>
        </w:rPr>
        <w:t> </w:t>
      </w:r>
      <w:r>
        <w:rPr/>
        <w:t>terms than when transferred in 2013-14. Figure 4 below shows not only that funding has been cut in real</w:t>
      </w:r>
      <w:r>
        <w:rPr>
          <w:spacing w:val="1"/>
        </w:rPr>
        <w:t> </w:t>
      </w:r>
      <w:r>
        <w:rPr/>
        <w:t>terms, but the marked contrast between NHS funding (which has risen by 40%) and public health grant</w:t>
      </w:r>
      <w:r>
        <w:rPr>
          <w:spacing w:val="1"/>
        </w:rPr>
        <w:t> </w:t>
      </w:r>
      <w:r>
        <w:rPr/>
        <w:t>(PHG), which has remained at the same cash value as in 2013-14 (adjusted for the transfer of</w:t>
      </w:r>
      <w:r>
        <w:rPr>
          <w:spacing w:val="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0-5yr olds in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rPr>
          <w:sz w:val="18"/>
        </w:rPr>
      </w:pPr>
    </w:p>
    <w:p>
      <w:pPr>
        <w:spacing w:before="93"/>
        <w:ind w:left="255" w:right="0" w:firstLine="0"/>
        <w:jc w:val="left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Cumulative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change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NHS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2013-14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2021-22</w:t>
      </w:r>
    </w:p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15">
            <wp:simplePos x="0" y="0"/>
            <wp:positionH relativeFrom="page">
              <wp:posOffset>594359</wp:posOffset>
            </wp:positionH>
            <wp:positionV relativeFrom="paragraph">
              <wp:posOffset>97838</wp:posOffset>
            </wp:positionV>
            <wp:extent cx="6095523" cy="2785872"/>
            <wp:effectExtent l="0" t="0" r="0" b="0"/>
            <wp:wrapTopAndBottom/>
            <wp:docPr id="219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523" cy="2785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36"/>
        <w:ind w:left="255" w:right="603" w:firstLine="0"/>
        <w:jc w:val="left"/>
        <w:rPr>
          <w:sz w:val="18"/>
        </w:rPr>
      </w:pPr>
      <w:r>
        <w:rPr>
          <w:sz w:val="18"/>
        </w:rPr>
        <w:t>Source: HMT PESA; and DLUHC allocaitons of Public h|ealth grant since 2013-14 (adjusted for funding transferred whith</w:t>
      </w:r>
      <w:r>
        <w:rPr>
          <w:spacing w:val="-47"/>
          <w:sz w:val="18"/>
        </w:rPr>
        <w:t> </w:t>
      </w:r>
      <w:r>
        <w:rPr>
          <w:sz w:val="18"/>
        </w:rPr>
        <w:t>responsibilites for</w:t>
      </w:r>
      <w:r>
        <w:rPr>
          <w:spacing w:val="-3"/>
          <w:sz w:val="18"/>
        </w:rPr>
        <w:t> </w:t>
      </w:r>
      <w:r>
        <w:rPr>
          <w:sz w:val="18"/>
        </w:rPr>
        <w:t>0-5yr olds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2015)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93"/>
        <w:ind w:left="738" w:right="414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600477</wp:posOffset>
            </wp:positionH>
            <wp:positionV relativeFrom="paragraph">
              <wp:posOffset>87555</wp:posOffset>
            </wp:positionV>
            <wp:extent cx="160760" cy="95068"/>
            <wp:effectExtent l="0" t="0" r="0" b="0"/>
            <wp:wrapNone/>
            <wp:docPr id="22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9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PHG has not been updated since 2013-14 and must be updated to reflect current distribution of need</w:t>
      </w:r>
      <w:r>
        <w:rPr>
          <w:spacing w:val="-54"/>
        </w:rPr>
        <w:t> </w:t>
      </w:r>
      <w:r>
        <w:rPr/>
        <w:t>and underlying demography, with a particular focus on the drivers of sexual health and drug and alcohol</w:t>
      </w:r>
      <w:r>
        <w:rPr>
          <w:spacing w:val="1"/>
        </w:rPr>
        <w:t> </w:t>
      </w:r>
      <w:r>
        <w:rPr/>
        <w:t>misuse and reflect the characteristics of deprived and BAME communities – who have been</w:t>
      </w:r>
      <w:r>
        <w:rPr>
          <w:spacing w:val="1"/>
        </w:rPr>
        <w:t> </w:t>
      </w:r>
      <w:r>
        <w:rPr/>
        <w:t>disproportionately</w:t>
      </w:r>
      <w:r>
        <w:rPr>
          <w:spacing w:val="-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by Covid-19.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600477</wp:posOffset>
            </wp:positionH>
            <wp:positionV relativeFrom="paragraph">
              <wp:posOffset>87174</wp:posOffset>
            </wp:positionV>
            <wp:extent cx="160760" cy="95068"/>
            <wp:effectExtent l="0" t="0" r="0" b="0"/>
            <wp:wrapNone/>
            <wp:docPr id="223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95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Finally, we believe public health funding increases must be linked to those of the NHS to ensure</w:t>
      </w:r>
      <w:r>
        <w:rPr>
          <w:spacing w:val="1"/>
        </w:rPr>
        <w:t> </w:t>
      </w:r>
      <w:r>
        <w:rPr/>
        <w:t>consistency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4"/>
        </w:rPr>
        <w:t> </w:t>
      </w:r>
      <w:r>
        <w:rPr/>
        <w:t>health and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system.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allocations over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years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allow</w:t>
      </w:r>
    </w:p>
    <w:p>
      <w:pPr>
        <w:pStyle w:val="BodyText"/>
      </w:pPr>
    </w:p>
    <w:p>
      <w:pPr>
        <w:pStyle w:val="BodyText"/>
        <w:rPr>
          <w:sz w:val="21"/>
        </w:rPr>
      </w:pPr>
      <w:r>
        <w:rPr/>
        <w:pict>
          <v:rect style="position:absolute;margin-left:39.720001pt;margin-top:13.316319pt;width:144.020pt;height:.47998pt;mso-position-horizontal-relative:page;mso-position-vertical-relative:paragraph;z-index:-15669248;mso-wrap-distance-left:0;mso-wrap-distance-right:0" id="docshape49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spacing w:val="-1"/>
          <w:position w:val="6"/>
          <w:sz w:val="12"/>
        </w:rPr>
        <w:t>15</w:t>
      </w:r>
      <w:r>
        <w:rPr>
          <w:color w:val="EB098D"/>
          <w:spacing w:val="93"/>
          <w:position w:val="6"/>
          <w:sz w:val="12"/>
        </w:rPr>
        <w:t> </w:t>
      </w:r>
      <w:r>
        <w:rPr>
          <w:spacing w:val="-1"/>
          <w:sz w:val="18"/>
        </w:rPr>
        <w:t>https://assets.publishing.service.gov.uk/government/uploads/system/uploads/attachment_data/file/915274/WMS_Report.pdf</w:t>
      </w:r>
    </w:p>
    <w:p>
      <w:pPr>
        <w:spacing w:before="56"/>
        <w:ind w:left="397" w:right="376" w:hanging="284"/>
        <w:jc w:val="left"/>
        <w:rPr>
          <w:sz w:val="18"/>
        </w:rPr>
      </w:pPr>
      <w:r>
        <w:rPr>
          <w:color w:val="EB098D"/>
          <w:spacing w:val="-1"/>
          <w:position w:val="6"/>
          <w:sz w:val="12"/>
        </w:rPr>
        <w:t>16</w:t>
      </w:r>
      <w:r>
        <w:rPr>
          <w:color w:val="EB098D"/>
          <w:position w:val="6"/>
          <w:sz w:val="12"/>
        </w:rPr>
        <w:t> </w:t>
      </w:r>
      <w:r>
        <w:rPr>
          <w:spacing w:val="-1"/>
          <w:sz w:val="18"/>
        </w:rPr>
        <w:t>https:/</w:t>
      </w:r>
      <w:hyperlink r:id="rId113">
        <w:r>
          <w:rPr>
            <w:spacing w:val="-1"/>
            <w:sz w:val="18"/>
          </w:rPr>
          <w:t>/www.g</w:t>
        </w:r>
      </w:hyperlink>
      <w:r>
        <w:rPr>
          <w:spacing w:val="-1"/>
          <w:sz w:val="18"/>
        </w:rPr>
        <w:t>o</w:t>
      </w:r>
      <w:hyperlink r:id="rId113">
        <w:r>
          <w:rPr>
            <w:spacing w:val="-1"/>
            <w:sz w:val="18"/>
          </w:rPr>
          <w:t>v.uk/government/publications/tackling-obesity-government-strategy/tackling-obesity-empowering-adults-and-</w:t>
        </w:r>
      </w:hyperlink>
      <w:r>
        <w:rPr>
          <w:sz w:val="18"/>
        </w:rPr>
        <w:t> children-to-live-healthier-lives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8" w:lineRule="auto" w:before="72"/>
        <w:ind w:left="738" w:right="827"/>
      </w:pPr>
      <w:r>
        <w:rPr/>
        <w:t>strategic medium-term planning and provide certainty third sector organisations contracted to work in</w:t>
      </w:r>
      <w:r>
        <w:rPr>
          <w:spacing w:val="-53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with boroughs,</w:t>
      </w:r>
      <w:r>
        <w:rPr>
          <w:spacing w:val="1"/>
        </w:rPr>
        <w:t> </w:t>
      </w:r>
      <w:r>
        <w:rPr/>
        <w:t>which greatly enrich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capital of</w:t>
      </w:r>
      <w:r>
        <w:rPr>
          <w:spacing w:val="-2"/>
        </w:rPr>
        <w:t> </w:t>
      </w:r>
      <w:r>
        <w:rPr/>
        <w:t>London.</w:t>
      </w:r>
    </w:p>
    <w:p>
      <w:pPr>
        <w:pStyle w:val="BodyText"/>
        <w:spacing w:before="9"/>
        <w:rPr>
          <w:sz w:val="17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568473</wp:posOffset>
            </wp:positionH>
            <wp:positionV relativeFrom="paragraph">
              <wp:posOffset>88191</wp:posOffset>
            </wp:positionV>
            <wp:extent cx="160760" cy="95068"/>
            <wp:effectExtent l="0" t="0" r="0" b="0"/>
            <wp:wrapNone/>
            <wp:docPr id="225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357" w:hanging="339"/>
        <w:jc w:val="left"/>
        <w:rPr>
          <w:b/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councils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deliver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 expanded,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appropriately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resourced,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successes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 vaccine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programme.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5" w:after="0"/>
        <w:ind w:left="1514" w:right="763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increases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mirror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those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NHS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efficiently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health and care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system.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445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medium-term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allocations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promote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strategic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resources.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40" w:lineRule="auto" w:before="126" w:after="0"/>
        <w:ind w:left="1514" w:right="0" w:hanging="339"/>
        <w:jc w:val="left"/>
        <w:rPr>
          <w:b/>
          <w:sz w:val="20"/>
        </w:rPr>
      </w:pPr>
      <w:r>
        <w:rPr>
          <w:b/>
          <w:sz w:val="20"/>
        </w:rPr>
        <w:t>Update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PHG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formula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better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need.</w:t>
      </w:r>
    </w:p>
    <w:p>
      <w:pPr>
        <w:pStyle w:val="BodyText"/>
        <w:rPr>
          <w:b/>
        </w:rPr>
      </w:pPr>
    </w:p>
    <w:p>
      <w:pPr>
        <w:pStyle w:val="Heading3"/>
        <w:spacing w:before="211"/>
        <w:ind w:left="114"/>
      </w:pPr>
      <w:r>
        <w:rPr/>
        <w:t>Children’s social</w:t>
      </w:r>
      <w:r>
        <w:rPr>
          <w:spacing w:val="-2"/>
        </w:rPr>
        <w:t> </w:t>
      </w:r>
      <w:r>
        <w:rPr/>
        <w:t>care</w:t>
      </w:r>
    </w:p>
    <w:p>
      <w:pPr>
        <w:pStyle w:val="BodyText"/>
        <w:spacing w:line="276" w:lineRule="auto" w:before="157"/>
        <w:ind w:left="738" w:right="355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600477</wp:posOffset>
            </wp:positionH>
            <wp:positionV relativeFrom="paragraph">
              <wp:posOffset>128830</wp:posOffset>
            </wp:positionV>
            <wp:extent cx="160760" cy="95068"/>
            <wp:effectExtent l="0" t="0" r="0" b="0"/>
            <wp:wrapNone/>
            <wp:docPr id="227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Nothing is more important to London boroughs than protecting London’s children from harm and</w:t>
      </w:r>
      <w:r>
        <w:rPr>
          <w:spacing w:val="1"/>
        </w:rPr>
        <w:t> </w:t>
      </w:r>
      <w:r>
        <w:rPr/>
        <w:t>supporting all of London’s children and young people to have the opportunity to fulfil their potential.</w:t>
      </w:r>
      <w:r>
        <w:rPr>
          <w:spacing w:val="-53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boroughs,</w:t>
      </w:r>
      <w:r>
        <w:rPr>
          <w:spacing w:val="-3"/>
        </w:rPr>
        <w:t> </w:t>
      </w:r>
      <w:r>
        <w:rPr/>
        <w:t>children’s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care</w:t>
      </w:r>
      <w:r>
        <w:rPr>
          <w:spacing w:val="-1"/>
        </w:rPr>
        <w:t> </w:t>
      </w:r>
      <w:r>
        <w:rPr/>
        <w:t>(CSC)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greatest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concern.</w:t>
      </w:r>
    </w:p>
    <w:p>
      <w:pPr>
        <w:pStyle w:val="BodyText"/>
        <w:spacing w:line="276" w:lineRule="auto"/>
        <w:ind w:left="738" w:right="359"/>
      </w:pPr>
      <w:r>
        <w:rPr/>
        <w:t>Despite CSC being the only area of London boroughs’ spending that has increased since 2010 (by 13% in</w:t>
      </w:r>
      <w:r>
        <w:rPr>
          <w:spacing w:val="-53"/>
        </w:rPr>
        <w:t> </w:t>
      </w:r>
      <w:r>
        <w:rPr/>
        <w:t>real terms) 85% of boroughs are overspending (up from 50% in 2010-11). Between 2017-18 and 2019-20</w:t>
      </w:r>
      <w:r>
        <w:rPr>
          <w:spacing w:val="1"/>
        </w:rPr>
        <w:t> </w:t>
      </w:r>
      <w:r>
        <w:rPr/>
        <w:t>boroughs persistently overspent by around </w:t>
      </w:r>
      <w:r>
        <w:rPr>
          <w:b/>
        </w:rPr>
        <w:t>£200 million </w:t>
      </w:r>
      <w:r>
        <w:rPr/>
        <w:t>– part of a wider national trend (see Figure 5</w:t>
      </w:r>
      <w:r>
        <w:rPr>
          <w:spacing w:val="1"/>
        </w:rPr>
        <w:t> </w:t>
      </w:r>
      <w:r>
        <w:rPr/>
        <w:t>below).</w:t>
      </w:r>
    </w:p>
    <w:p>
      <w:pPr>
        <w:pStyle w:val="BodyText"/>
        <w:rPr>
          <w:sz w:val="26"/>
        </w:rPr>
      </w:pPr>
    </w:p>
    <w:p>
      <w:pPr>
        <w:spacing w:before="0"/>
        <w:ind w:left="255" w:right="0" w:firstLine="0"/>
        <w:jc w:val="left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Children's Social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Annual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overspend/underspend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(£m)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type</w:t>
      </w: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21">
            <wp:simplePos x="0" y="0"/>
            <wp:positionH relativeFrom="page">
              <wp:posOffset>684530</wp:posOffset>
            </wp:positionH>
            <wp:positionV relativeFrom="paragraph">
              <wp:posOffset>98459</wp:posOffset>
            </wp:positionV>
            <wp:extent cx="5735532" cy="2755392"/>
            <wp:effectExtent l="0" t="0" r="0" b="0"/>
            <wp:wrapTopAndBottom/>
            <wp:docPr id="229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53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5"/>
        <w:ind w:left="39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> </w:t>
      </w:r>
      <w:r>
        <w:rPr>
          <w:sz w:val="18"/>
        </w:rPr>
        <w:t>DLUHC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revenue</w:t>
      </w:r>
      <w:r>
        <w:rPr>
          <w:spacing w:val="-1"/>
          <w:sz w:val="18"/>
        </w:rPr>
        <w:t> </w:t>
      </w:r>
      <w:r>
        <w:rPr>
          <w:sz w:val="18"/>
        </w:rPr>
        <w:t>account</w:t>
      </w:r>
      <w:r>
        <w:rPr>
          <w:spacing w:val="-2"/>
          <w:sz w:val="18"/>
        </w:rPr>
        <w:t> </w:t>
      </w:r>
      <w:r>
        <w:rPr>
          <w:sz w:val="18"/>
        </w:rPr>
        <w:t>budget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outturn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600477</wp:posOffset>
            </wp:positionH>
            <wp:positionV relativeFrom="paragraph">
              <wp:posOffset>87556</wp:posOffset>
            </wp:positionV>
            <wp:extent cx="160760" cy="95068"/>
            <wp:effectExtent l="0" t="0" r="0" b="0"/>
            <wp:wrapNone/>
            <wp:docPr id="231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9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Growing demand for CSC has been driven by disproportionate child population growth (up 14% over the</w:t>
      </w:r>
      <w:r>
        <w:rPr>
          <w:spacing w:val="1"/>
        </w:rPr>
        <w:t> </w:t>
      </w:r>
      <w:r>
        <w:rPr/>
        <w:t>last</w:t>
      </w:r>
      <w:r>
        <w:rPr>
          <w:spacing w:val="-3"/>
        </w:rPr>
        <w:t> </w:t>
      </w:r>
      <w:r>
        <w:rPr/>
        <w:t>decade</w:t>
      </w:r>
      <w:r>
        <w:rPr>
          <w:spacing w:val="-3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just</w:t>
      </w:r>
      <w:r>
        <w:rPr>
          <w:spacing w:val="-2"/>
        </w:rPr>
        <w:t> </w:t>
      </w:r>
      <w:r>
        <w:rPr/>
        <w:t>6%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England),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also due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unique</w:t>
      </w:r>
      <w:r>
        <w:rPr>
          <w:spacing w:val="-1"/>
        </w:rPr>
        <w:t> </w:t>
      </w:r>
      <w:r>
        <w:rPr/>
        <w:t>pressures in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capital.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 w:before="93"/>
        <w:ind w:left="738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600477</wp:posOffset>
            </wp:positionH>
            <wp:positionV relativeFrom="paragraph">
              <wp:posOffset>87174</wp:posOffset>
            </wp:positionV>
            <wp:extent cx="160760" cy="95068"/>
            <wp:effectExtent l="0" t="0" r="0" b="0"/>
            <wp:wrapNone/>
            <wp:docPr id="233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Firstly, London boroughs support a disproportionate number of Unaccompanied Asylum-Seeking Children</w:t>
      </w:r>
      <w:r>
        <w:rPr>
          <w:spacing w:val="1"/>
        </w:rPr>
        <w:t> </w:t>
      </w:r>
      <w:r>
        <w:rPr/>
        <w:t>(UASC), due to higher migration levels and its international ports of entry. In 2020-21, London had around</w:t>
      </w:r>
      <w:r>
        <w:rPr>
          <w:spacing w:val="1"/>
        </w:rPr>
        <w:t> </w:t>
      </w:r>
      <w:r>
        <w:rPr/>
        <w:t>1,600 UASC (a third of the national total) and around 3,500 UASC care leavers. The recent uplift in Home</w:t>
      </w:r>
      <w:r>
        <w:rPr>
          <w:spacing w:val="1"/>
        </w:rPr>
        <w:t> </w:t>
      </w:r>
      <w:r>
        <w:rPr/>
        <w:t>Office</w:t>
      </w:r>
      <w:r>
        <w:rPr>
          <w:spacing w:val="-3"/>
        </w:rPr>
        <w:t> </w:t>
      </w:r>
      <w:r>
        <w:rPr/>
        <w:t>funding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UASC,</w:t>
      </w:r>
      <w:r>
        <w:rPr>
          <w:spacing w:val="-2"/>
        </w:rPr>
        <w:t> </w:t>
      </w:r>
      <w:r>
        <w:rPr/>
        <w:t>while</w:t>
      </w:r>
      <w:r>
        <w:rPr>
          <w:spacing w:val="-3"/>
        </w:rPr>
        <w:t> </w:t>
      </w:r>
      <w:r>
        <w:rPr/>
        <w:t>welcome,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enough to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funding</w:t>
      </w:r>
      <w:r>
        <w:rPr>
          <w:spacing w:val="-2"/>
        </w:rPr>
        <w:t> </w:t>
      </w:r>
      <w:r>
        <w:rPr/>
        <w:t>pressures</w:t>
      </w:r>
      <w:r>
        <w:rPr>
          <w:spacing w:val="4"/>
        </w:rPr>
        <w:t> </w:t>
      </w:r>
      <w:r>
        <w:rPr/>
        <w:t>with</w:t>
      </w:r>
      <w:r>
        <w:rPr>
          <w:spacing w:val="-2"/>
        </w:rPr>
        <w:t> </w:t>
      </w:r>
      <w:r>
        <w:rPr/>
        <w:t>almost</w:t>
      </w:r>
      <w:r>
        <w:rPr>
          <w:spacing w:val="-3"/>
        </w:rPr>
        <w:t> </w:t>
      </w:r>
      <w:r>
        <w:rPr/>
        <w:t>9 in</w:t>
      </w:r>
    </w:p>
    <w:p>
      <w:pPr>
        <w:spacing w:after="0" w:line="276" w:lineRule="auto"/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6" w:lineRule="auto" w:before="72"/>
        <w:ind w:left="738" w:right="393"/>
      </w:pPr>
      <w:r>
        <w:rPr/>
        <w:t>10 boroughs reporting a funding shortfall, totalling around £20 million across London</w:t>
      </w:r>
      <w:r>
        <w:rPr>
          <w:color w:val="EB098D"/>
          <w:position w:val="6"/>
          <w:sz w:val="13"/>
        </w:rPr>
        <w:t>17</w:t>
      </w:r>
      <w:r>
        <w:rPr/>
        <w:t>. The recent Home</w:t>
      </w:r>
      <w:r>
        <w:rPr>
          <w:spacing w:val="1"/>
        </w:rPr>
        <w:t> </w:t>
      </w:r>
      <w:r>
        <w:rPr/>
        <w:t>Office reform of the National Transfer Scheme has yet to be tested; however, we remained concerned the</w:t>
      </w:r>
      <w:r>
        <w:rPr>
          <w:spacing w:val="-53"/>
        </w:rPr>
        <w:t> </w:t>
      </w:r>
      <w:r>
        <w:rPr/>
        <w:t>voluntary nature of the scheme will not lead to a sustainable, fair and equitable national system for</w:t>
      </w:r>
      <w:r>
        <w:rPr>
          <w:spacing w:val="1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children. London</w:t>
      </w:r>
      <w:r>
        <w:rPr>
          <w:spacing w:val="-2"/>
        </w:rPr>
        <w:t> </w:t>
      </w:r>
      <w:r>
        <w:rPr/>
        <w:t>Councils continues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call for the NTS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made mandatory.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86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690393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235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Secondly, despite looked after children numbers </w:t>
      </w:r>
      <w:r>
        <w:rPr>
          <w:i/>
        </w:rPr>
        <w:t>falling </w:t>
      </w:r>
      <w:r>
        <w:rPr/>
        <w:t>marginally since 2010, expenditure rose by nearly</w:t>
      </w:r>
      <w:r>
        <w:rPr>
          <w:spacing w:val="1"/>
        </w:rPr>
        <w:t> </w:t>
      </w:r>
      <w:r>
        <w:rPr/>
        <w:t>a quarter. This is a different trend to other areas and is driven by several unique London-specific factors</w:t>
      </w:r>
      <w:r>
        <w:rPr>
          <w:color w:val="EB098D"/>
          <w:position w:val="6"/>
          <w:sz w:val="13"/>
        </w:rPr>
        <w:t>18</w:t>
      </w:r>
      <w:r>
        <w:rPr/>
        <w:t>,</w:t>
      </w:r>
      <w:r>
        <w:rPr>
          <w:spacing w:val="-53"/>
        </w:rPr>
        <w:t> </w:t>
      </w:r>
      <w:r>
        <w:rPr/>
        <w:t>but notably the scarcity of land and high barriers to entry in the placements market which drive high-cost</w:t>
      </w:r>
      <w:r>
        <w:rPr>
          <w:spacing w:val="1"/>
        </w:rPr>
        <w:t> </w:t>
      </w:r>
      <w:r>
        <w:rPr/>
        <w:t>out-of-borough placements; and a very expensive and growing cohort of young people with complex</w:t>
      </w:r>
      <w:r>
        <w:rPr>
          <w:spacing w:val="1"/>
        </w:rPr>
        <w:t> </w:t>
      </w:r>
      <w:r>
        <w:rPr/>
        <w:t>adolescent needs</w:t>
      </w:r>
      <w:r>
        <w:rPr>
          <w:spacing w:val="-1"/>
        </w:rPr>
        <w:t> </w:t>
      </w:r>
      <w:r>
        <w:rPr/>
        <w:t>for whom the</w:t>
      </w:r>
      <w:r>
        <w:rPr>
          <w:spacing w:val="1"/>
        </w:rPr>
        <w:t> </w:t>
      </w:r>
      <w:r>
        <w:rPr/>
        <w:t>placement</w:t>
      </w:r>
      <w:r>
        <w:rPr>
          <w:spacing w:val="-2"/>
        </w:rPr>
        <w:t> </w:t>
      </w:r>
      <w:r>
        <w:rPr/>
        <w:t>market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inadequate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very high</w:t>
      </w:r>
      <w:r>
        <w:rPr>
          <w:spacing w:val="-1"/>
        </w:rPr>
        <w:t> </w:t>
      </w:r>
      <w:r>
        <w:rPr/>
        <w:t>cost.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303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600477</wp:posOffset>
            </wp:positionH>
            <wp:positionV relativeFrom="paragraph">
              <wp:posOffset>88190</wp:posOffset>
            </wp:positionV>
            <wp:extent cx="160760" cy="95068"/>
            <wp:effectExtent l="0" t="0" r="0" b="0"/>
            <wp:wrapNone/>
            <wp:docPr id="237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0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Covid-19 has added further financial pressures. Additional spending has totalled over £110 million in 2020-</w:t>
      </w:r>
      <w:r>
        <w:rPr>
          <w:spacing w:val="-53"/>
        </w:rPr>
        <w:t> </w:t>
      </w:r>
      <w:r>
        <w:rPr/>
        <w:t>21 and 2021-22. However, while the full impact on children and young people of repeated lockdowns,</w:t>
      </w:r>
      <w:r>
        <w:rPr>
          <w:spacing w:val="1"/>
        </w:rPr>
        <w:t> </w:t>
      </w:r>
      <w:r>
        <w:rPr/>
        <w:t>disrupted education and worsening social and economic circumstances will not be known for some time, it</w:t>
      </w:r>
      <w:r>
        <w:rPr>
          <w:spacing w:val="1"/>
        </w:rPr>
        <w:t> </w:t>
      </w:r>
      <w:r>
        <w:rPr/>
        <w:t>is already resulting in growing pressures through rising numbers of children in need (in some boroughs up</w:t>
      </w:r>
      <w:r>
        <w:rPr>
          <w:spacing w:val="1"/>
        </w:rPr>
        <w:t> </w:t>
      </w:r>
      <w:r>
        <w:rPr/>
        <w:t>by a quarter in the past year); a spike in court hearings postponed during lockdowns and associated legal</w:t>
      </w:r>
      <w:r>
        <w:rPr>
          <w:spacing w:val="1"/>
        </w:rPr>
        <w:t> </w:t>
      </w:r>
      <w:r>
        <w:rPr/>
        <w:t>support; and rising child protection cases, domestic abuse, substance misuse and teenagers involved in</w:t>
      </w:r>
      <w:r>
        <w:rPr>
          <w:spacing w:val="1"/>
        </w:rPr>
        <w:t> </w:t>
      </w:r>
      <w:r>
        <w:rPr/>
        <w:t>gang activity.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76" w:lineRule="auto" w:before="93"/>
        <w:ind w:left="738" w:right="326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600477</wp:posOffset>
            </wp:positionH>
            <wp:positionV relativeFrom="paragraph">
              <wp:posOffset>87810</wp:posOffset>
            </wp:positionV>
            <wp:extent cx="160760" cy="95068"/>
            <wp:effectExtent l="0" t="0" r="0" b="0"/>
            <wp:wrapNone/>
            <wp:docPr id="239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current Government review of children’s social care offers a real opportunity to take positive steps</w:t>
      </w:r>
      <w:r>
        <w:rPr>
          <w:spacing w:val="1"/>
        </w:rPr>
        <w:t> </w:t>
      </w:r>
      <w:r>
        <w:rPr/>
        <w:t>towards prioritising children in post-pandemic recovery work and we hope this features in the</w:t>
      </w:r>
      <w:r>
        <w:rPr>
          <w:spacing w:val="1"/>
        </w:rPr>
        <w:t> </w:t>
      </w:r>
      <w:r>
        <w:rPr/>
        <w:t>Government’s forthcoming Levelling Up White Paper. London’s slight reduction in LAC numbers in the last</w:t>
      </w:r>
      <w:r>
        <w:rPr>
          <w:spacing w:val="-53"/>
        </w:rPr>
        <w:t> </w:t>
      </w:r>
      <w:r>
        <w:rPr/>
        <w:t>decade was partly a result of using the limited preventative budgets which remained; notably, the Troubled</w:t>
      </w:r>
      <w:r>
        <w:rPr>
          <w:spacing w:val="-53"/>
        </w:rPr>
        <w:t> </w:t>
      </w:r>
      <w:r>
        <w:rPr/>
        <w:t>Families (now “Supporting Families”) Programme. Up-stream investment is vital to supporting the longer-</w:t>
      </w:r>
      <w:r>
        <w:rPr>
          <w:spacing w:val="1"/>
        </w:rPr>
        <w:t> </w:t>
      </w:r>
      <w:r>
        <w:rPr/>
        <w:t>term</w:t>
      </w:r>
      <w:r>
        <w:rPr>
          <w:spacing w:val="-2"/>
        </w:rPr>
        <w:t> </w:t>
      </w:r>
      <w:r>
        <w:rPr/>
        <w:t>life</w:t>
      </w:r>
      <w:r>
        <w:rPr>
          <w:spacing w:val="1"/>
        </w:rPr>
        <w:t> </w:t>
      </w:r>
      <w:r>
        <w:rPr/>
        <w:t>chances of</w:t>
      </w:r>
      <w:r>
        <w:rPr>
          <w:spacing w:val="-1"/>
        </w:rPr>
        <w:t> </w:t>
      </w:r>
      <w:r>
        <w:rPr/>
        <w:t>young</w:t>
      </w:r>
      <w:r>
        <w:rPr>
          <w:spacing w:val="1"/>
        </w:rPr>
        <w:t> </w:t>
      </w:r>
      <w:r>
        <w:rPr/>
        <w:t>Londoners.</w:t>
      </w:r>
    </w:p>
    <w:p>
      <w:pPr>
        <w:pStyle w:val="BodyText"/>
        <w:spacing w:before="8"/>
        <w:rPr>
          <w:sz w:val="12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600477</wp:posOffset>
            </wp:positionH>
            <wp:positionV relativeFrom="paragraph">
              <wp:posOffset>87809</wp:posOffset>
            </wp:positionV>
            <wp:extent cx="160760" cy="95068"/>
            <wp:effectExtent l="0" t="0" r="0" b="0"/>
            <wp:wrapNone/>
            <wp:docPr id="241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706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flexibility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further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Precept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either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children’s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adult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social care,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2022-23.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09" w:hanging="339"/>
        <w:jc w:val="left"/>
        <w:rPr>
          <w:b/>
          <w:sz w:val="20"/>
        </w:rPr>
      </w:pPr>
      <w:r>
        <w:rPr>
          <w:b/>
          <w:sz w:val="20"/>
        </w:rPr>
        <w:t>Increase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UASC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former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UASC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Leavers 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ensure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full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recovery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London boroughs.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01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capital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boroughs’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collective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efforts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transform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serving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London’s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children.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40" w:lineRule="auto" w:before="125" w:after="0"/>
        <w:ind w:left="1514" w:right="0" w:hanging="339"/>
        <w:jc w:val="left"/>
        <w:rPr>
          <w:b/>
          <w:sz w:val="20"/>
        </w:rPr>
      </w:pPr>
      <w:r>
        <w:rPr>
          <w:b/>
          <w:sz w:val="20"/>
        </w:rPr>
        <w:t>Commit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continue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Supporting Families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programme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period.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Heading3"/>
        <w:spacing w:before="93"/>
        <w:ind w:left="114"/>
      </w:pPr>
      <w:r>
        <w:rPr/>
        <w:t>Supporting</w:t>
      </w:r>
      <w:r>
        <w:rPr>
          <w:spacing w:val="-3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SEND</w:t>
      </w:r>
    </w:p>
    <w:p>
      <w:pPr>
        <w:pStyle w:val="BodyText"/>
        <w:spacing w:line="276" w:lineRule="auto" w:before="157"/>
        <w:ind w:left="738" w:right="304"/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609646</wp:posOffset>
            </wp:positionH>
            <wp:positionV relativeFrom="paragraph">
              <wp:posOffset>128195</wp:posOffset>
            </wp:positionV>
            <wp:extent cx="221695" cy="95068"/>
            <wp:effectExtent l="0" t="0" r="0" b="0"/>
            <wp:wrapNone/>
            <wp:docPr id="243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funding shortfall in the High Needs block of the Dedicated Schools Grant (DSG) for pupils with Special</w:t>
      </w:r>
      <w:r>
        <w:rPr>
          <w:spacing w:val="-53"/>
        </w:rPr>
        <w:t> </w:t>
      </w:r>
      <w:r>
        <w:rPr/>
        <w:t>Educational Needs and Disabilities (SEND) has become the single biggest financial pressure for some</w:t>
      </w:r>
      <w:r>
        <w:rPr>
          <w:spacing w:val="1"/>
        </w:rPr>
        <w:t> </w:t>
      </w:r>
      <w:r>
        <w:rPr/>
        <w:t>London boroughs who are fast running out of options for recovering deficits. If left unaddressed, it could</w:t>
      </w:r>
      <w:r>
        <w:rPr>
          <w:spacing w:val="1"/>
        </w:rPr>
        <w:t> </w:t>
      </w:r>
      <w:r>
        <w:rPr/>
        <w:t>place</w:t>
      </w:r>
      <w:r>
        <w:rPr>
          <w:spacing w:val="-2"/>
        </w:rPr>
        <w:t> </w:t>
      </w:r>
      <w:r>
        <w:rPr/>
        <w:t>several</w:t>
      </w:r>
      <w:r>
        <w:rPr>
          <w:spacing w:val="1"/>
        </w:rPr>
        <w:t> </w:t>
      </w:r>
      <w:r>
        <w:rPr/>
        <w:t>boroughs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extreme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difficulty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few</w:t>
      </w:r>
      <w:r>
        <w:rPr>
          <w:spacing w:val="2"/>
        </w:rPr>
        <w:t> </w:t>
      </w:r>
      <w:r>
        <w:rPr/>
        <w:t>years.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293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609646</wp:posOffset>
            </wp:positionH>
            <wp:positionV relativeFrom="paragraph">
              <wp:posOffset>87555</wp:posOffset>
            </wp:positionV>
            <wp:extent cx="221695" cy="95068"/>
            <wp:effectExtent l="0" t="0" r="0" b="0"/>
            <wp:wrapNone/>
            <wp:docPr id="245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0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will spend over £1.4 billion on children with SEND this year, funded by the High Needs</w:t>
      </w:r>
      <w:r>
        <w:rPr>
          <w:spacing w:val="1"/>
        </w:rPr>
        <w:t> </w:t>
      </w:r>
      <w:r>
        <w:rPr/>
        <w:t>block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DSG.</w:t>
      </w:r>
      <w:r>
        <w:rPr>
          <w:spacing w:val="-3"/>
        </w:rPr>
        <w:t> </w:t>
      </w:r>
      <w:r>
        <w:rPr/>
        <w:t>In 2021,</w:t>
      </w:r>
      <w:r>
        <w:rPr>
          <w:spacing w:val="-3"/>
        </w:rPr>
        <w:t> </w:t>
      </w:r>
      <w:r>
        <w:rPr/>
        <w:t>London</w:t>
      </w:r>
      <w:r>
        <w:rPr>
          <w:spacing w:val="-1"/>
        </w:rPr>
        <w:t> </w:t>
      </w:r>
      <w:r>
        <w:rPr/>
        <w:t>had 72,000</w:t>
      </w:r>
      <w:r>
        <w:rPr>
          <w:spacing w:val="-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young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53"/>
        </w:rPr>
        <w:t> </w:t>
      </w:r>
      <w:r>
        <w:rPr/>
        <w:t>Care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(EHCP)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of 97%</w:t>
      </w:r>
      <w:r>
        <w:rPr>
          <w:spacing w:val="-3"/>
        </w:rPr>
        <w:t> </w:t>
      </w:r>
      <w:r>
        <w:rPr/>
        <w:t>since</w:t>
      </w:r>
      <w:r>
        <w:rPr>
          <w:spacing w:val="-3"/>
        </w:rPr>
        <w:t> </w:t>
      </w:r>
      <w:r>
        <w:rPr/>
        <w:t>2010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75%</w:t>
      </w:r>
      <w:r>
        <w:rPr>
          <w:spacing w:val="-3"/>
        </w:rPr>
        <w:t> </w:t>
      </w:r>
      <w:r>
        <w:rPr/>
        <w:t>since the</w:t>
      </w:r>
      <w:r>
        <w:rPr>
          <w:spacing w:val="-1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7"/>
        </w:rPr>
        <w:t> </w:t>
      </w:r>
      <w:r>
        <w:rPr/>
        <w:t>Children’s and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39.720001pt;margin-top:14.308927pt;width:144.020pt;height:.47998pt;mso-position-horizontal-relative:page;mso-position-vertical-relative:paragraph;z-index:-15664128;mso-wrap-distance-left:0;mso-wrap-distance-right:0" id="docshape50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17</w:t>
      </w:r>
      <w:r>
        <w:rPr>
          <w:color w:val="EB098D"/>
          <w:spacing w:val="14"/>
          <w:position w:val="6"/>
          <w:sz w:val="12"/>
        </w:rPr>
        <w:t> </w:t>
      </w:r>
      <w:r>
        <w:rPr>
          <w:sz w:val="18"/>
        </w:rPr>
        <w:t>London</w:t>
      </w:r>
      <w:r>
        <w:rPr>
          <w:spacing w:val="-2"/>
          <w:sz w:val="18"/>
        </w:rPr>
        <w:t> </w:t>
      </w:r>
      <w:r>
        <w:rPr>
          <w:sz w:val="18"/>
        </w:rPr>
        <w:t>Councils</w:t>
      </w:r>
      <w:r>
        <w:rPr>
          <w:spacing w:val="-4"/>
          <w:sz w:val="18"/>
        </w:rPr>
        <w:t> </w:t>
      </w:r>
      <w:r>
        <w:rPr>
          <w:sz w:val="18"/>
        </w:rPr>
        <w:t>survey</w:t>
      </w:r>
      <w:r>
        <w:rPr>
          <w:spacing w:val="-2"/>
          <w:sz w:val="18"/>
        </w:rPr>
        <w:t> </w:t>
      </w:r>
      <w:r>
        <w:rPr>
          <w:sz w:val="18"/>
        </w:rPr>
        <w:t>carried</w:t>
      </w:r>
      <w:r>
        <w:rPr>
          <w:spacing w:val="-2"/>
          <w:sz w:val="18"/>
        </w:rPr>
        <w:t> </w:t>
      </w:r>
      <w:r>
        <w:rPr>
          <w:sz w:val="18"/>
        </w:rPr>
        <w:t>out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August</w:t>
      </w:r>
      <w:r>
        <w:rPr>
          <w:spacing w:val="-2"/>
          <w:sz w:val="18"/>
        </w:rPr>
        <w:t> </w:t>
      </w:r>
      <w:r>
        <w:rPr>
          <w:sz w:val="18"/>
        </w:rPr>
        <w:t>2021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received</w:t>
      </w:r>
      <w:r>
        <w:rPr>
          <w:spacing w:val="-4"/>
          <w:sz w:val="18"/>
        </w:rPr>
        <w:t> </w:t>
      </w:r>
      <w:r>
        <w:rPr>
          <w:sz w:val="18"/>
        </w:rPr>
        <w:t>responses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1"/>
          <w:sz w:val="18"/>
        </w:rPr>
        <w:t> </w:t>
      </w:r>
      <w:r>
        <w:rPr>
          <w:sz w:val="18"/>
        </w:rPr>
        <w:t>23</w:t>
      </w:r>
      <w:r>
        <w:rPr>
          <w:spacing w:val="-5"/>
          <w:sz w:val="18"/>
        </w:rPr>
        <w:t> </w:t>
      </w:r>
      <w:r>
        <w:rPr>
          <w:sz w:val="18"/>
        </w:rPr>
        <w:t>boroughs.</w:t>
      </w:r>
    </w:p>
    <w:p>
      <w:pPr>
        <w:spacing w:before="56"/>
        <w:ind w:left="114" w:right="613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18 </w:t>
      </w:r>
      <w:r>
        <w:rPr>
          <w:sz w:val="18"/>
        </w:rPr>
        <w:t>London Councils commissioned ISOS Partnership to undertake detailed research in relation to children’s social care and</w:t>
      </w:r>
      <w:r>
        <w:rPr>
          <w:spacing w:val="-47"/>
          <w:sz w:val="18"/>
        </w:rPr>
        <w:t> </w:t>
      </w:r>
      <w:r>
        <w:rPr>
          <w:sz w:val="18"/>
        </w:rPr>
        <w:t>High Needs costs across London in early 2019. The final report – which supports this list – can be found here:</w:t>
      </w:r>
      <w:r>
        <w:rPr>
          <w:spacing w:val="1"/>
          <w:sz w:val="18"/>
        </w:rPr>
        <w:t> </w:t>
      </w:r>
      <w:hyperlink r:id="rId125">
        <w:r>
          <w:rPr>
            <w:color w:val="FF0000"/>
            <w:sz w:val="18"/>
            <w:u w:val="single" w:color="FF0000"/>
          </w:rPr>
          <w:t>https://www.londoncouncils.gov.uk/download/file/fid/25047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8" w:lineRule="auto" w:before="72"/>
        <w:ind w:left="738" w:right="315"/>
      </w:pPr>
      <w:r>
        <w:rPr/>
        <w:t>Families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2014,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expanded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support</w:t>
      </w:r>
      <w:r>
        <w:rPr>
          <w:spacing w:val="4"/>
        </w:rPr>
        <w:t> </w:t>
      </w:r>
      <w:r>
        <w:rPr/>
        <w:t>to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raised</w:t>
      </w:r>
      <w:r>
        <w:rPr>
          <w:spacing w:val="-2"/>
        </w:rPr>
        <w:t> </w:t>
      </w:r>
      <w:r>
        <w:rPr/>
        <w:t>parental</w:t>
      </w:r>
      <w:r>
        <w:rPr>
          <w:spacing w:val="-2"/>
        </w:rPr>
        <w:t> </w:t>
      </w:r>
      <w:r>
        <w:rPr/>
        <w:t>expectations</w:t>
      </w:r>
      <w:r>
        <w:rPr>
          <w:spacing w:val="-53"/>
        </w:rPr>
        <w:t> </w:t>
      </w:r>
      <w:r>
        <w:rPr/>
        <w:t>(see</w:t>
      </w:r>
      <w:r>
        <w:rPr>
          <w:spacing w:val="-2"/>
        </w:rPr>
        <w:t> </w:t>
      </w:r>
      <w:r>
        <w:rPr/>
        <w:t>Figure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below).</w:t>
      </w:r>
    </w:p>
    <w:p>
      <w:pPr>
        <w:pStyle w:val="BodyText"/>
        <w:spacing w:before="10"/>
        <w:rPr>
          <w:sz w:val="25"/>
        </w:rPr>
      </w:pPr>
    </w:p>
    <w:p>
      <w:pPr>
        <w:spacing w:line="276" w:lineRule="auto" w:before="0"/>
        <w:ind w:left="397" w:right="593" w:firstLine="0"/>
        <w:jc w:val="left"/>
        <w:rPr>
          <w:b/>
          <w:sz w:val="20"/>
        </w:rPr>
      </w:pPr>
      <w:r>
        <w:rPr>
          <w:b/>
          <w:sz w:val="20"/>
        </w:rPr>
        <w:t>Figure 6 - Cumulative % change in children with statements/EHCPs since 2010 – London and rest of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England</w:t>
      </w:r>
    </w:p>
    <w:p>
      <w:pPr>
        <w:pStyle w:val="BodyText"/>
        <w:ind w:left="398"/>
      </w:pPr>
      <w:r>
        <w:rPr/>
        <w:drawing>
          <wp:inline distT="0" distB="0" distL="0" distR="0">
            <wp:extent cx="5759964" cy="2629280"/>
            <wp:effectExtent l="0" t="0" r="0" b="0"/>
            <wp:docPr id="247" name="image107.png" descr="Chart, line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07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64" cy="26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7"/>
        <w:ind w:left="397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> </w:t>
      </w:r>
      <w:r>
        <w:rPr>
          <w:sz w:val="18"/>
        </w:rPr>
        <w:t>DfE,</w:t>
      </w:r>
      <w:r>
        <w:rPr>
          <w:spacing w:val="-1"/>
          <w:sz w:val="18"/>
        </w:rPr>
        <w:t> </w:t>
      </w:r>
      <w:r>
        <w:rPr>
          <w:sz w:val="18"/>
        </w:rPr>
        <w:t>SEN2</w:t>
      </w:r>
      <w:r>
        <w:rPr>
          <w:spacing w:val="-1"/>
          <w:sz w:val="18"/>
        </w:rPr>
        <w:t> </w:t>
      </w:r>
      <w:r>
        <w:rPr>
          <w:sz w:val="18"/>
        </w:rPr>
        <w:t>data</w:t>
      </w:r>
    </w:p>
    <w:p>
      <w:pPr>
        <w:pStyle w:val="BodyText"/>
        <w:spacing w:before="8"/>
      </w:pPr>
    </w:p>
    <w:p>
      <w:pPr>
        <w:pStyle w:val="BodyText"/>
        <w:spacing w:line="276" w:lineRule="auto" w:before="93"/>
        <w:ind w:left="738" w:right="594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609646</wp:posOffset>
            </wp:positionH>
            <wp:positionV relativeFrom="paragraph">
              <wp:posOffset>87809</wp:posOffset>
            </wp:positionV>
            <wp:extent cx="221695" cy="95068"/>
            <wp:effectExtent l="0" t="0" r="0" b="0"/>
            <wp:wrapNone/>
            <wp:docPr id="249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08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Funding has failed to keep pace with demand. Over half of London boroughs estimate they will have an</w:t>
      </w:r>
      <w:r>
        <w:rPr>
          <w:spacing w:val="-53"/>
        </w:rPr>
        <w:t> </w:t>
      </w:r>
      <w:r>
        <w:rPr/>
        <w:t>accumulated Dedicated Schools Grant (DSG) deficit by the end of the year, totalling </w:t>
      </w:r>
      <w:r>
        <w:rPr>
          <w:b/>
        </w:rPr>
        <w:t>over £300 million.</w:t>
      </w:r>
      <w:r>
        <w:rPr>
          <w:b/>
          <w:spacing w:val="-53"/>
        </w:rPr>
        <w:t> </w:t>
      </w:r>
      <w:r>
        <w:rPr/>
        <w:t>The scale for those in deficit averages around 13% of the DSG – but for some it will be almost 40%,</w:t>
      </w:r>
      <w:r>
        <w:rPr>
          <w:spacing w:val="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they have little</w:t>
      </w:r>
      <w:r>
        <w:rPr>
          <w:spacing w:val="-1"/>
        </w:rPr>
        <w:t> </w:t>
      </w:r>
      <w:r>
        <w:rPr/>
        <w:t>prospect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recovering</w:t>
      </w:r>
      <w:r>
        <w:rPr>
          <w:spacing w:val="4"/>
        </w:rPr>
        <w:t> </w:t>
      </w:r>
      <w:r>
        <w:rPr/>
        <w:t>deficits</w:t>
      </w:r>
      <w:r>
        <w:rPr>
          <w:spacing w:val="2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-2"/>
        </w:rPr>
        <w:t> </w:t>
      </w:r>
      <w:r>
        <w:rPr/>
        <w:t>three</w:t>
      </w:r>
      <w:r>
        <w:rPr>
          <w:spacing w:val="-1"/>
        </w:rPr>
        <w:t> </w:t>
      </w:r>
      <w:r>
        <w:rPr/>
        <w:t>years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92"/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609646</wp:posOffset>
            </wp:positionH>
            <wp:positionV relativeFrom="paragraph">
              <wp:posOffset>87809</wp:posOffset>
            </wp:positionV>
            <wp:extent cx="221695" cy="95068"/>
            <wp:effectExtent l="0" t="0" r="0" b="0"/>
            <wp:wrapNone/>
            <wp:docPr id="251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09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While the commitment to increase high needs block funding by £7.1 billion between 2020-21 and 2022-23</w:t>
      </w:r>
      <w:r>
        <w:rPr>
          <w:spacing w:val="-53"/>
        </w:rPr>
        <w:t> </w:t>
      </w:r>
      <w:r>
        <w:rPr/>
        <w:t>is very welcome, the 8% increase for London boroughs in indicative 2022-23 allocations is still below the</w:t>
      </w:r>
      <w:r>
        <w:rPr>
          <w:spacing w:val="1"/>
        </w:rPr>
        <w:t> </w:t>
      </w:r>
      <w:r>
        <w:rPr/>
        <w:t>recent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increases</w:t>
      </w:r>
      <w:r>
        <w:rPr>
          <w:spacing w:val="1"/>
        </w:rPr>
        <w:t> </w:t>
      </w:r>
      <w:r>
        <w:rPr/>
        <w:t>in EHCP</w:t>
      </w:r>
      <w:r>
        <w:rPr>
          <w:spacing w:val="-2"/>
        </w:rPr>
        <w:t> </w:t>
      </w:r>
      <w:r>
        <w:rPr/>
        <w:t>numbers (10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2021)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 is</w:t>
      </w:r>
      <w:r>
        <w:rPr>
          <w:spacing w:val="-1"/>
        </w:rPr>
        <w:t> </w:t>
      </w:r>
      <w:r>
        <w:rPr/>
        <w:t>barely</w:t>
      </w:r>
      <w:r>
        <w:rPr>
          <w:spacing w:val="-1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 stand still.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3"/>
        <w:ind w:left="738" w:right="271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609646</wp:posOffset>
            </wp:positionH>
            <wp:positionV relativeFrom="paragraph">
              <wp:posOffset>87555</wp:posOffset>
            </wp:positionV>
            <wp:extent cx="221695" cy="95068"/>
            <wp:effectExtent l="0" t="0" r="0" b="0"/>
            <wp:wrapNone/>
            <wp:docPr id="253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0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pandemic has increased demand for services alongside a rise in complexity of need for some children,</w:t>
      </w:r>
      <w:r>
        <w:rPr>
          <w:spacing w:val="-53"/>
        </w:rPr>
        <w:t> </w:t>
      </w:r>
      <w:r>
        <w:rPr/>
        <w:t>with a related increase in costs. This is affecting the whole of London with examples of inner and outer</w:t>
      </w:r>
      <w:r>
        <w:rPr>
          <w:spacing w:val="1"/>
        </w:rPr>
        <w:t> </w:t>
      </w:r>
      <w:r>
        <w:rPr/>
        <w:t>boroughs reporting rises of 10% to 15% since the start of the pandemic. SEN transport services have also</w:t>
      </w:r>
      <w:r>
        <w:rPr>
          <w:spacing w:val="1"/>
        </w:rPr>
        <w:t> </w:t>
      </w:r>
      <w:r>
        <w:rPr/>
        <w:t>been disrupted and had to be adapted to be Covid-secure. For many boroughs, this has meant increasing</w:t>
      </w:r>
      <w:r>
        <w:rPr>
          <w:spacing w:val="1"/>
        </w:rPr>
        <w:t> </w:t>
      </w:r>
      <w:r>
        <w:rPr/>
        <w:t>vehicle numbers to adhere to social distancing guidelines, using additional buses where available and</w:t>
      </w:r>
      <w:r>
        <w:rPr>
          <w:spacing w:val="1"/>
        </w:rPr>
        <w:t> </w:t>
      </w:r>
      <w:r>
        <w:rPr/>
        <w:t>resorting to</w:t>
      </w:r>
      <w:r>
        <w:rPr>
          <w:spacing w:val="-1"/>
        </w:rPr>
        <w:t> </w:t>
      </w:r>
      <w:r>
        <w:rPr/>
        <w:t>costly taxis.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609646</wp:posOffset>
            </wp:positionH>
            <wp:positionV relativeFrom="paragraph">
              <wp:posOffset>87555</wp:posOffset>
            </wp:positionV>
            <wp:extent cx="221695" cy="95068"/>
            <wp:effectExtent l="0" t="0" r="0" b="0"/>
            <wp:wrapNone/>
            <wp:docPr id="255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1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While we welcome the DfE’s attempts to tighten the ring-fence on the DSG via secondary legislation and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statutory</w:t>
      </w:r>
      <w:r>
        <w:rPr>
          <w:spacing w:val="-2"/>
        </w:rPr>
        <w:t> </w:t>
      </w:r>
      <w:r>
        <w:rPr/>
        <w:t>override</w:t>
      </w:r>
      <w:r>
        <w:rPr>
          <w:spacing w:val="-1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year,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changes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not resolve the</w:t>
      </w:r>
      <w:r>
        <w:rPr>
          <w:spacing w:val="-1"/>
        </w:rPr>
        <w:t> </w:t>
      </w:r>
      <w:r>
        <w:rPr/>
        <w:t>underlying</w:t>
      </w:r>
      <w:r>
        <w:rPr>
          <w:spacing w:val="-53"/>
        </w:rPr>
        <w:t> </w:t>
      </w:r>
      <w:r>
        <w:rPr/>
        <w:t>deficits. Recent changes to the high needs block formula were also welcome, to ensure funding meets</w:t>
      </w:r>
      <w:r>
        <w:rPr>
          <w:spacing w:val="1"/>
        </w:rPr>
        <w:t> </w:t>
      </w:r>
      <w:r>
        <w:rPr/>
        <w:t>ongoing need, but also fail to resolve deficits. A clear, robust strategy is required, rather than the current</w:t>
      </w:r>
      <w:r>
        <w:rPr>
          <w:spacing w:val="1"/>
        </w:rPr>
        <w:t> </w:t>
      </w:r>
      <w:r>
        <w:rPr/>
        <w:t>“Safety Valve” approach which focusses only on the handful of outlying authorities, particularly to support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growing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where</w:t>
      </w:r>
      <w:r>
        <w:rPr>
          <w:spacing w:val="2"/>
        </w:rPr>
        <w:t> </w:t>
      </w:r>
      <w:r>
        <w:rPr/>
        <w:t>deficits</w:t>
      </w:r>
      <w:r>
        <w:rPr>
          <w:spacing w:val="-1"/>
        </w:rPr>
        <w:t> </w:t>
      </w:r>
      <w:r>
        <w:rPr/>
        <w:t>are now</w:t>
      </w:r>
      <w:r>
        <w:rPr>
          <w:spacing w:val="-2"/>
        </w:rPr>
        <w:t> </w:t>
      </w:r>
      <w:r>
        <w:rPr/>
        <w:t>typically</w:t>
      </w:r>
      <w:r>
        <w:rPr>
          <w:spacing w:val="2"/>
        </w:rPr>
        <w:t> </w:t>
      </w:r>
      <w:r>
        <w:rPr/>
        <w:t>£20 million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more.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738" w:right="294"/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609646</wp:posOffset>
            </wp:positionH>
            <wp:positionV relativeFrom="paragraph">
              <wp:posOffset>86539</wp:posOffset>
            </wp:positionV>
            <wp:extent cx="221695" cy="95068"/>
            <wp:effectExtent l="0" t="0" r="0" b="0"/>
            <wp:wrapNone/>
            <wp:docPr id="257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12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are disappointed with the delay to the DfE’s SEND Review, which must be published as soon as</w:t>
      </w:r>
      <w:r>
        <w:rPr>
          <w:spacing w:val="1"/>
        </w:rPr>
        <w:t> </w:t>
      </w:r>
      <w:r>
        <w:rPr/>
        <w:t>possible.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vital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holistic</w:t>
      </w:r>
      <w:r>
        <w:rPr>
          <w:spacing w:val="-2"/>
        </w:rPr>
        <w:t> </w:t>
      </w:r>
      <w:r>
        <w:rPr/>
        <w:t>view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system,</w:t>
      </w:r>
      <w:r>
        <w:rPr>
          <w:spacing w:val="-3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partners.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concerned</w:t>
      </w:r>
      <w:r>
        <w:rPr>
          <w:spacing w:val="-52"/>
        </w:rPr>
        <w:t> </w:t>
      </w:r>
      <w:r>
        <w:rPr/>
        <w:t>that, while the Review may provide updated guidance and recommendations to improve local practice, it</w:t>
      </w:r>
      <w:r>
        <w:rPr>
          <w:spacing w:val="1"/>
        </w:rPr>
        <w:t> </w:t>
      </w:r>
      <w:r>
        <w:rPr/>
        <w:t>may not be effective unless accompanied by legislation, so we urge this to be considered as part of any</w:t>
      </w:r>
      <w:r>
        <w:rPr>
          <w:spacing w:val="1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solution.</w:t>
      </w:r>
    </w:p>
    <w:p>
      <w:pPr>
        <w:pStyle w:val="BodyText"/>
        <w:rPr>
          <w:sz w:val="18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577642</wp:posOffset>
            </wp:positionH>
            <wp:positionV relativeFrom="paragraph">
              <wp:posOffset>87225</wp:posOffset>
            </wp:positionV>
            <wp:extent cx="221695" cy="95068"/>
            <wp:effectExtent l="0" t="0" r="0" b="0"/>
            <wp:wrapNone/>
            <wp:docPr id="259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13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to: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71" w:lineRule="auto" w:before="73" w:after="0"/>
        <w:ind w:left="1514" w:right="717" w:hanging="339"/>
        <w:jc w:val="left"/>
        <w:rPr>
          <w:b/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keep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 current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demand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three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years.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606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robust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aligned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Review,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beyond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“Safety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Valve”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process,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support </w:t>
      </w:r>
      <w:r>
        <w:rPr>
          <w:b/>
          <w:i/>
          <w:sz w:val="20"/>
        </w:rPr>
        <w:t>all</w:t>
      </w:r>
      <w:r>
        <w:rPr>
          <w:b/>
          <w:i/>
          <w:spacing w:val="-1"/>
          <w:sz w:val="20"/>
        </w:rPr>
        <w:t> </w:t>
      </w:r>
      <w:r>
        <w:rPr>
          <w:b/>
          <w:sz w:val="20"/>
        </w:rPr>
        <w:t>councils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eliminate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these deficits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longer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term.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06" w:hanging="339"/>
        <w:jc w:val="left"/>
        <w:rPr>
          <w:b/>
          <w:sz w:val="20"/>
        </w:rPr>
      </w:pP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Covid-19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children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SEND, including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cover costs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incurred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pandemic.</w:t>
      </w:r>
    </w:p>
    <w:p>
      <w:pPr>
        <w:pStyle w:val="BodyText"/>
        <w:rPr>
          <w:b/>
          <w:sz w:val="22"/>
        </w:rPr>
      </w:pPr>
    </w:p>
    <w:p>
      <w:pPr>
        <w:pStyle w:val="Heading3"/>
        <w:spacing w:before="138"/>
        <w:ind w:left="114"/>
      </w:pPr>
      <w:r>
        <w:rPr/>
        <w:t>Homelessness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rough</w:t>
      </w:r>
      <w:r>
        <w:rPr>
          <w:spacing w:val="-1"/>
        </w:rPr>
        <w:t> </w:t>
      </w:r>
      <w:r>
        <w:rPr/>
        <w:t>sleeping</w:t>
      </w:r>
    </w:p>
    <w:p>
      <w:pPr>
        <w:pStyle w:val="BodyText"/>
        <w:spacing w:before="157"/>
        <w:ind w:left="114"/>
      </w:pPr>
      <w:r>
        <w:rPr>
          <w:u w:val="single"/>
        </w:rPr>
        <w:t>Homelessness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93"/>
        <w:ind w:left="738" w:right="392"/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609646</wp:posOffset>
            </wp:positionH>
            <wp:positionV relativeFrom="paragraph">
              <wp:posOffset>88191</wp:posOffset>
            </wp:positionV>
            <wp:extent cx="221695" cy="95068"/>
            <wp:effectExtent l="0" t="0" r="0" b="0"/>
            <wp:wrapNone/>
            <wp:docPr id="261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4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London’s homelessness crisis is unique. The capital has 60,000 households (including 84,000 children) in</w:t>
      </w:r>
      <w:r>
        <w:rPr>
          <w:spacing w:val="-53"/>
        </w:rPr>
        <w:t> </w:t>
      </w:r>
      <w:r>
        <w:rPr/>
        <w:t>temporary</w:t>
      </w:r>
      <w:r>
        <w:rPr>
          <w:spacing w:val="-2"/>
        </w:rPr>
        <w:t> </w:t>
      </w:r>
      <w:r>
        <w:rPr/>
        <w:t>accommodation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two thirds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total and</w:t>
      </w:r>
      <w:r>
        <w:rPr>
          <w:spacing w:val="-3"/>
        </w:rPr>
        <w:t> </w:t>
      </w:r>
      <w:r>
        <w:rPr/>
        <w:t>an</w:t>
      </w:r>
      <w:r>
        <w:rPr>
          <w:spacing w:val="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of 63%</w:t>
      </w:r>
      <w:r>
        <w:rPr>
          <w:spacing w:val="-2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2011.</w:t>
      </w:r>
    </w:p>
    <w:p>
      <w:pPr>
        <w:pStyle w:val="BodyText"/>
        <w:spacing w:line="276" w:lineRule="auto"/>
        <w:ind w:left="738" w:right="282"/>
      </w:pPr>
      <w:r>
        <w:rPr/>
        <w:t>Around 25,000 households were owed a homelessness relief duty in 2019-20 (more than twice as many as</w:t>
      </w:r>
      <w:r>
        <w:rPr>
          <w:spacing w:val="-53"/>
        </w:rPr>
        <w:t> </w:t>
      </w:r>
      <w:r>
        <w:rPr/>
        <w:t>in 2010-11)</w:t>
      </w:r>
      <w:r>
        <w:rPr>
          <w:position w:val="6"/>
          <w:sz w:val="13"/>
        </w:rPr>
        <w:t>19</w:t>
      </w:r>
      <w:r>
        <w:rPr/>
        <w:t>. These pressures have driven up spending on London’s homelessness services from £160</w:t>
      </w:r>
      <w:r>
        <w:rPr>
          <w:spacing w:val="1"/>
        </w:rPr>
        <w:t> </w:t>
      </w:r>
      <w:r>
        <w:rPr/>
        <w:t>million in 2010-11 to a budgeted £411 million in 2021-22. Figure 7 below shows not only the different scale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London</w:t>
      </w:r>
      <w:r>
        <w:rPr>
          <w:spacing w:val="1"/>
        </w:rPr>
        <w:t> </w:t>
      </w:r>
      <w:r>
        <w:rPr/>
        <w:t>boroughs, but also the</w:t>
      </w:r>
      <w:r>
        <w:rPr>
          <w:spacing w:val="1"/>
        </w:rPr>
        <w:t> </w:t>
      </w:r>
      <w:r>
        <w:rPr/>
        <w:t>extent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spending since</w:t>
      </w:r>
      <w:r>
        <w:rPr>
          <w:spacing w:val="-1"/>
        </w:rPr>
        <w:t> </w:t>
      </w:r>
      <w:r>
        <w:rPr/>
        <w:t>2015-16.</w:t>
      </w:r>
    </w:p>
    <w:p>
      <w:pPr>
        <w:pStyle w:val="BodyText"/>
        <w:rPr>
          <w:sz w:val="18"/>
        </w:rPr>
      </w:pPr>
    </w:p>
    <w:p>
      <w:pPr>
        <w:spacing w:before="93"/>
        <w:ind w:left="397" w:right="0" w:firstLine="0"/>
        <w:jc w:val="left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expenditure 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homelessness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type,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2010-11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2021-22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(£m)</w:t>
      </w: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504190</wp:posOffset>
            </wp:positionH>
            <wp:positionV relativeFrom="paragraph">
              <wp:posOffset>98237</wp:posOffset>
            </wp:positionV>
            <wp:extent cx="6022487" cy="2724912"/>
            <wp:effectExtent l="0" t="0" r="0" b="0"/>
            <wp:wrapTopAndBottom/>
            <wp:docPr id="263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15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487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"/>
        <w:ind w:left="114" w:right="0" w:firstLine="0"/>
        <w:jc w:val="left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> </w:t>
      </w:r>
      <w:r>
        <w:rPr>
          <w:sz w:val="18"/>
        </w:rPr>
        <w:t>DLUHC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revenue</w:t>
      </w:r>
      <w:r>
        <w:rPr>
          <w:spacing w:val="-1"/>
          <w:sz w:val="18"/>
        </w:rPr>
        <w:t> </w:t>
      </w:r>
      <w:r>
        <w:rPr>
          <w:sz w:val="18"/>
        </w:rPr>
        <w:t>outturn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3"/>
        <w:ind w:left="738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609646</wp:posOffset>
            </wp:positionH>
            <wp:positionV relativeFrom="paragraph">
              <wp:posOffset>87556</wp:posOffset>
            </wp:positionV>
            <wp:extent cx="221695" cy="95068"/>
            <wp:effectExtent l="0" t="0" r="0" b="0"/>
            <wp:wrapNone/>
            <wp:docPr id="265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6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Several</w:t>
      </w:r>
      <w:r>
        <w:rPr>
          <w:spacing w:val="-5"/>
        </w:rPr>
        <w:t> </w:t>
      </w:r>
      <w:r>
        <w:rPr/>
        <w:t>very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factors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driven</w:t>
      </w:r>
      <w:r>
        <w:rPr>
          <w:spacing w:val="-1"/>
        </w:rPr>
        <w:t> </w:t>
      </w:r>
      <w:r>
        <w:rPr/>
        <w:t>London’s</w:t>
      </w:r>
      <w:r>
        <w:rPr>
          <w:spacing w:val="-1"/>
        </w:rPr>
        <w:t> </w:t>
      </w:r>
      <w:r>
        <w:rPr/>
        <w:t>homelessness</w:t>
      </w:r>
      <w:r>
        <w:rPr>
          <w:spacing w:val="-3"/>
        </w:rPr>
        <w:t> </w:t>
      </w:r>
      <w:r>
        <w:rPr/>
        <w:t>crisis</w:t>
      </w:r>
      <w:r>
        <w:rPr>
          <w:spacing w:val="1"/>
        </w:rPr>
        <w:t> </w:t>
      </w:r>
      <w:r>
        <w:rPr/>
        <w:t>including: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68" w:lineRule="auto" w:before="157" w:after="0"/>
        <w:ind w:left="1514" w:right="290" w:hanging="406"/>
        <w:jc w:val="left"/>
        <w:rPr>
          <w:sz w:val="20"/>
        </w:rPr>
      </w:pPr>
      <w:r>
        <w:rPr>
          <w:b/>
          <w:sz w:val="20"/>
        </w:rPr>
        <w:t>Disproportionate population growth over the last decade </w:t>
      </w:r>
      <w:r>
        <w:rPr>
          <w:sz w:val="20"/>
        </w:rPr>
        <w:t>– with the overall population growing</w:t>
      </w:r>
      <w:r>
        <w:rPr>
          <w:spacing w:val="-5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million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(12%).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3" w:lineRule="auto" w:before="70" w:after="0"/>
        <w:ind w:left="1514" w:right="308" w:hanging="339"/>
        <w:jc w:val="left"/>
        <w:rPr>
          <w:sz w:val="20"/>
        </w:rPr>
      </w:pPr>
      <w:r>
        <w:rPr>
          <w:b/>
          <w:sz w:val="20"/>
        </w:rPr>
        <w:t>Disproportionate growth in house prices </w:t>
      </w:r>
      <w:r>
        <w:rPr>
          <w:sz w:val="20"/>
        </w:rPr>
        <w:t>- home ownership remains unaffordable for many</w:t>
      </w:r>
      <w:r>
        <w:rPr>
          <w:spacing w:val="1"/>
          <w:sz w:val="20"/>
        </w:rPr>
        <w:t> </w:t>
      </w:r>
      <w:r>
        <w:rPr>
          <w:sz w:val="20"/>
        </w:rPr>
        <w:t>Londoners, with median house prices now £498k, up 74% over the past decade. The house price-</w:t>
      </w:r>
      <w:r>
        <w:rPr>
          <w:spacing w:val="-53"/>
          <w:sz w:val="20"/>
        </w:rPr>
        <w:t> </w:t>
      </w:r>
      <w:r>
        <w:rPr>
          <w:sz w:val="20"/>
        </w:rPr>
        <w:t>to-income ratio has increased over the past decade from 8.7 to 12.5 in London and is far higher</w:t>
      </w:r>
      <w:r>
        <w:rPr>
          <w:spacing w:val="1"/>
          <w:sz w:val="20"/>
        </w:rPr>
        <w:t> </w:t>
      </w:r>
      <w:r>
        <w:rPr>
          <w:sz w:val="20"/>
        </w:rPr>
        <w:t>than the</w:t>
      </w:r>
      <w:r>
        <w:rPr>
          <w:spacing w:val="1"/>
          <w:sz w:val="20"/>
        </w:rPr>
        <w:t> </w:t>
      </w:r>
      <w:r>
        <w:rPr>
          <w:sz w:val="20"/>
        </w:rPr>
        <w:t>average 7.8</w:t>
      </w:r>
      <w:r>
        <w:rPr>
          <w:spacing w:val="-1"/>
          <w:sz w:val="20"/>
        </w:rPr>
        <w:t> </w:t>
      </w:r>
      <w:r>
        <w:rPr>
          <w:sz w:val="20"/>
        </w:rPr>
        <w:t>across England</w:t>
      </w:r>
      <w:r>
        <w:rPr>
          <w:color w:val="EB098D"/>
          <w:position w:val="6"/>
          <w:sz w:val="13"/>
        </w:rPr>
        <w:t>20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66" w:after="0"/>
        <w:ind w:left="1514" w:right="536" w:hanging="339"/>
        <w:jc w:val="left"/>
        <w:rPr>
          <w:sz w:val="20"/>
        </w:rPr>
      </w:pPr>
      <w:r>
        <w:rPr>
          <w:b/>
          <w:sz w:val="20"/>
        </w:rPr>
        <w:t>An overly-inflated private rental sector </w:t>
      </w:r>
      <w:r>
        <w:rPr>
          <w:sz w:val="20"/>
        </w:rPr>
        <w:t>- Median private market rent for a two-bed property in</w:t>
      </w:r>
      <w:r>
        <w:rPr>
          <w:spacing w:val="-53"/>
          <w:sz w:val="20"/>
        </w:rPr>
        <w:t> </w:t>
      </w:r>
      <w:r>
        <w:rPr>
          <w:sz w:val="20"/>
        </w:rPr>
        <w:t>London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more than</w:t>
      </w:r>
      <w:r>
        <w:rPr>
          <w:spacing w:val="-3"/>
          <w:sz w:val="20"/>
        </w:rPr>
        <w:t> </w:t>
      </w:r>
      <w:r>
        <w:rPr>
          <w:sz w:val="20"/>
        </w:rPr>
        <w:t>double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 England</w:t>
      </w:r>
      <w:r>
        <w:rPr>
          <w:spacing w:val="-1"/>
          <w:sz w:val="20"/>
        </w:rPr>
        <w:t> </w:t>
      </w:r>
      <w:r>
        <w:rPr>
          <w:sz w:val="20"/>
        </w:rPr>
        <w:t>(£1,450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month</w:t>
      </w:r>
      <w:r>
        <w:rPr>
          <w:spacing w:val="-3"/>
          <w:sz w:val="20"/>
        </w:rPr>
        <w:t> </w:t>
      </w:r>
      <w:r>
        <w:rPr>
          <w:sz w:val="20"/>
        </w:rPr>
        <w:t>compared</w:t>
      </w:r>
      <w:r>
        <w:rPr>
          <w:spacing w:val="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£700).</w:t>
      </w:r>
      <w:r>
        <w:rPr>
          <w:color w:val="EB098D"/>
          <w:position w:val="6"/>
          <w:sz w:val="13"/>
        </w:rPr>
        <w:t>21</w:t>
      </w:r>
      <w:r>
        <w:rPr>
          <w:color w:val="EB098D"/>
          <w:spacing w:val="17"/>
          <w:position w:val="6"/>
          <w:sz w:val="13"/>
        </w:rPr>
        <w:t> 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39.720001pt;margin-top:7.83336pt;width:144.020pt;height:.47998pt;mso-position-horizontal-relative:page;mso-position-vertical-relative:paragraph;z-index:-15656960;mso-wrap-distance-left:0;mso-wrap-distance-right:0" id="docshape51" filled="true" fillcolor="#e0dceb" stroked="false">
            <v:fill type="solid"/>
            <w10:wrap type="topAndBottom"/>
          </v:rect>
        </w:pict>
      </w:r>
    </w:p>
    <w:p>
      <w:pPr>
        <w:spacing w:before="139"/>
        <w:ind w:left="397" w:right="0" w:hanging="284"/>
        <w:jc w:val="left"/>
        <w:rPr>
          <w:sz w:val="18"/>
        </w:rPr>
      </w:pPr>
      <w:r>
        <w:rPr>
          <w:color w:val="EB098D"/>
          <w:position w:val="6"/>
          <w:sz w:val="12"/>
        </w:rPr>
        <w:t>19 </w:t>
      </w:r>
      <w:r>
        <w:rPr>
          <w:sz w:val="18"/>
        </w:rPr>
        <w:t>Live table on homelessness: Detailed local authority level tables: financial year 2019-20 – change in terminology reflects</w:t>
      </w:r>
      <w:r>
        <w:rPr>
          <w:spacing w:val="-47"/>
          <w:sz w:val="18"/>
        </w:rPr>
        <w:t> </w:t>
      </w:r>
      <w:r>
        <w:rPr>
          <w:sz w:val="18"/>
        </w:rPr>
        <w:t>changes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local</w:t>
      </w:r>
      <w:r>
        <w:rPr>
          <w:spacing w:val="-2"/>
          <w:sz w:val="18"/>
        </w:rPr>
        <w:t> </w:t>
      </w:r>
      <w:r>
        <w:rPr>
          <w:sz w:val="18"/>
        </w:rPr>
        <w:t>authorities’</w:t>
      </w:r>
      <w:r>
        <w:rPr>
          <w:spacing w:val="-1"/>
          <w:sz w:val="18"/>
        </w:rPr>
        <w:t> </w:t>
      </w:r>
      <w:r>
        <w:rPr>
          <w:sz w:val="18"/>
        </w:rPr>
        <w:t>statutory</w:t>
      </w:r>
      <w:r>
        <w:rPr>
          <w:spacing w:val="1"/>
          <w:sz w:val="18"/>
        </w:rPr>
        <w:t> </w:t>
      </w:r>
      <w:r>
        <w:rPr>
          <w:sz w:val="18"/>
        </w:rPr>
        <w:t>duties following the</w:t>
      </w:r>
      <w:r>
        <w:rPr>
          <w:spacing w:val="-1"/>
          <w:sz w:val="18"/>
        </w:rPr>
        <w:t> </w:t>
      </w:r>
      <w:r>
        <w:rPr>
          <w:sz w:val="18"/>
        </w:rPr>
        <w:t>Homelessness</w:t>
      </w:r>
      <w:r>
        <w:rPr>
          <w:spacing w:val="1"/>
          <w:sz w:val="18"/>
        </w:rPr>
        <w:t> </w:t>
      </w:r>
      <w:r>
        <w:rPr>
          <w:sz w:val="18"/>
        </w:rPr>
        <w:t>Reduction</w:t>
      </w:r>
      <w:r>
        <w:rPr>
          <w:spacing w:val="-3"/>
          <w:sz w:val="18"/>
        </w:rPr>
        <w:t> </w:t>
      </w:r>
      <w:r>
        <w:rPr>
          <w:sz w:val="18"/>
        </w:rPr>
        <w:t>Act.</w:t>
      </w:r>
    </w:p>
    <w:p>
      <w:pPr>
        <w:spacing w:before="55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20</w:t>
      </w:r>
      <w:r>
        <w:rPr>
          <w:color w:val="EB098D"/>
          <w:spacing w:val="16"/>
          <w:position w:val="6"/>
          <w:sz w:val="12"/>
        </w:rPr>
        <w:t> </w:t>
      </w:r>
      <w:r>
        <w:rPr>
          <w:sz w:val="18"/>
        </w:rPr>
        <w:t>Analysis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National</w:t>
      </w:r>
      <w:r>
        <w:rPr>
          <w:spacing w:val="-3"/>
          <w:sz w:val="18"/>
        </w:rPr>
        <w:t> </w:t>
      </w:r>
      <w:r>
        <w:rPr>
          <w:sz w:val="18"/>
        </w:rPr>
        <w:t>Statistics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spacing w:before="58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21</w:t>
      </w:r>
      <w:r>
        <w:rPr>
          <w:color w:val="EB098D"/>
          <w:spacing w:val="16"/>
          <w:position w:val="6"/>
          <w:sz w:val="12"/>
        </w:rPr>
        <w:t> </w:t>
      </w:r>
      <w:r>
        <w:rPr>
          <w:sz w:val="18"/>
        </w:rPr>
        <w:t>Analysis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National</w:t>
      </w:r>
      <w:r>
        <w:rPr>
          <w:spacing w:val="-3"/>
          <w:sz w:val="18"/>
        </w:rPr>
        <w:t> </w:t>
      </w:r>
      <w:r>
        <w:rPr>
          <w:sz w:val="18"/>
        </w:rPr>
        <w:t>Statistics</w:t>
      </w:r>
      <w:r>
        <w:rPr>
          <w:spacing w:val="1"/>
          <w:sz w:val="18"/>
        </w:rPr>
        <w:t> </w:t>
      </w:r>
      <w:r>
        <w:rPr>
          <w:sz w:val="18"/>
        </w:rPr>
        <w:t>data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8" w:lineRule="auto" w:before="72"/>
        <w:ind w:left="1514" w:right="315"/>
        <w:rPr>
          <w:sz w:val="13"/>
        </w:rPr>
      </w:pPr>
      <w:r>
        <w:rPr/>
        <w:t>The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insecurity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renting 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homelessness,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27%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prevention</w:t>
      </w:r>
      <w:r>
        <w:rPr>
          <w:spacing w:val="-53"/>
        </w:rPr>
        <w:t> </w:t>
      </w:r>
      <w:r>
        <w:rPr/>
        <w:t>duties</w:t>
      </w:r>
      <w:r>
        <w:rPr>
          <w:spacing w:val="-1"/>
        </w:rPr>
        <w:t> </w:t>
      </w:r>
      <w:r>
        <w:rPr/>
        <w:t>in 2019-20</w:t>
      </w:r>
      <w:r>
        <w:rPr>
          <w:spacing w:val="1"/>
        </w:rPr>
        <w:t> </w:t>
      </w:r>
      <w:r>
        <w:rPr/>
        <w:t>resulting from</w:t>
      </w:r>
      <w:r>
        <w:rPr>
          <w:spacing w:val="-1"/>
        </w:rPr>
        <w:t> </w:t>
      </w:r>
      <w:r>
        <w:rPr/>
        <w:t>termination 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Assured</w:t>
      </w:r>
      <w:r>
        <w:rPr>
          <w:spacing w:val="-2"/>
        </w:rPr>
        <w:t> </w:t>
      </w:r>
      <w:r>
        <w:rPr/>
        <w:t>Shorthold</w:t>
      </w:r>
      <w:r>
        <w:rPr>
          <w:spacing w:val="1"/>
        </w:rPr>
        <w:t> </w:t>
      </w:r>
      <w:r>
        <w:rPr/>
        <w:t>Tenancy.</w:t>
      </w:r>
      <w:r>
        <w:rPr>
          <w:color w:val="EB098D"/>
          <w:position w:val="6"/>
          <w:sz w:val="13"/>
        </w:rPr>
        <w:t>22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58" w:after="0"/>
        <w:ind w:left="1514" w:right="680" w:hanging="406"/>
        <w:jc w:val="left"/>
        <w:rPr>
          <w:sz w:val="20"/>
        </w:rPr>
      </w:pPr>
      <w:r>
        <w:rPr>
          <w:b/>
          <w:sz w:val="20"/>
        </w:rPr>
        <w:t>Rising levels of in-work poverty </w:t>
      </w:r>
      <w:r>
        <w:rPr>
          <w:sz w:val="20"/>
        </w:rPr>
        <w:t>– with Shelter now claiming that over half of those statutory</w:t>
      </w:r>
      <w:r>
        <w:rPr>
          <w:spacing w:val="-53"/>
          <w:sz w:val="20"/>
        </w:rPr>
        <w:t> </w:t>
      </w:r>
      <w:r>
        <w:rPr>
          <w:sz w:val="20"/>
        </w:rPr>
        <w:t>homeless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working</w:t>
      </w:r>
      <w:r>
        <w:rPr>
          <w:color w:val="EB098D"/>
          <w:position w:val="6"/>
          <w:sz w:val="13"/>
        </w:rPr>
        <w:t>23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3" w:lineRule="auto" w:before="66" w:after="0"/>
        <w:ind w:left="1514" w:right="605" w:hanging="339"/>
        <w:jc w:val="left"/>
        <w:rPr>
          <w:sz w:val="20"/>
        </w:rPr>
      </w:pPr>
      <w:r>
        <w:rPr>
          <w:b/>
          <w:sz w:val="20"/>
        </w:rPr>
        <w:t>An increase in councils’ homelessness responsibilities </w:t>
      </w:r>
      <w:r>
        <w:rPr>
          <w:sz w:val="20"/>
        </w:rPr>
        <w:t>– following the introduction of the</w:t>
      </w:r>
      <w:r>
        <w:rPr>
          <w:spacing w:val="1"/>
          <w:sz w:val="20"/>
        </w:rPr>
        <w:t> </w:t>
      </w:r>
      <w:r>
        <w:rPr>
          <w:sz w:val="20"/>
        </w:rPr>
        <w:t>Homelessness</w:t>
      </w:r>
      <w:r>
        <w:rPr>
          <w:spacing w:val="-2"/>
          <w:sz w:val="20"/>
        </w:rPr>
        <w:t> </w:t>
      </w:r>
      <w:r>
        <w:rPr>
          <w:sz w:val="20"/>
        </w:rPr>
        <w:t>Reduction</w:t>
      </w:r>
      <w:r>
        <w:rPr>
          <w:spacing w:val="-1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2017.</w:t>
      </w:r>
      <w:r>
        <w:rPr>
          <w:spacing w:val="-3"/>
          <w:sz w:val="20"/>
        </w:rPr>
        <w:t> </w:t>
      </w:r>
      <w:r>
        <w:rPr>
          <w:sz w:val="20"/>
        </w:rPr>
        <w:t>Independent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LSE</w:t>
      </w:r>
      <w:r>
        <w:rPr>
          <w:spacing w:val="-1"/>
          <w:sz w:val="20"/>
        </w:rPr>
        <w:t> </w:t>
      </w:r>
      <w:r>
        <w:rPr>
          <w:sz w:val="20"/>
        </w:rPr>
        <w:t>found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cost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London were more than twice as high as the figures used by DLUHC in its new burdens</w:t>
      </w:r>
      <w:r>
        <w:rPr>
          <w:spacing w:val="1"/>
          <w:sz w:val="20"/>
        </w:rPr>
        <w:t> </w:t>
      </w:r>
      <w:r>
        <w:rPr>
          <w:sz w:val="20"/>
        </w:rPr>
        <w:t>assessment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Homelessness Reduction</w:t>
      </w:r>
      <w:r>
        <w:rPr>
          <w:spacing w:val="1"/>
          <w:sz w:val="20"/>
        </w:rPr>
        <w:t> </w:t>
      </w:r>
      <w:r>
        <w:rPr>
          <w:sz w:val="20"/>
        </w:rPr>
        <w:t>Act.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40" w:lineRule="auto" w:before="64" w:after="0"/>
        <w:ind w:left="1514" w:right="0" w:hanging="406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reform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Housing</w:t>
      </w:r>
      <w:r>
        <w:rPr>
          <w:spacing w:val="-3"/>
          <w:sz w:val="20"/>
        </w:rPr>
        <w:t> </w:t>
      </w:r>
      <w:r>
        <w:rPr>
          <w:sz w:val="20"/>
        </w:rPr>
        <w:t>Allowance</w:t>
      </w:r>
      <w:r>
        <w:rPr>
          <w:spacing w:val="-3"/>
          <w:sz w:val="20"/>
        </w:rPr>
        <w:t> </w:t>
      </w:r>
      <w:r>
        <w:rPr>
          <w:sz w:val="20"/>
        </w:rPr>
        <w:t>freeze.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 w:before="92"/>
        <w:ind w:left="738" w:right="39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609646</wp:posOffset>
            </wp:positionH>
            <wp:positionV relativeFrom="paragraph">
              <wp:posOffset>87556</wp:posOffset>
            </wp:positionV>
            <wp:extent cx="221695" cy="95068"/>
            <wp:effectExtent l="0" t="0" r="0" b="0"/>
            <wp:wrapNone/>
            <wp:docPr id="267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7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pandemic has underlined the importance of a robust safety net that supports households through</w:t>
      </w:r>
      <w:r>
        <w:rPr>
          <w:spacing w:val="1"/>
        </w:rPr>
        <w:t> </w:t>
      </w:r>
      <w:r>
        <w:rPr/>
        <w:t>financial hardship. The number of London households subject to the benefit cap increased by 169% in the</w:t>
      </w:r>
      <w:r>
        <w:rPr>
          <w:spacing w:val="-53"/>
        </w:rPr>
        <w:t> </w:t>
      </w:r>
      <w:r>
        <w:rPr/>
        <w:t>six months to November 2020. Increasing LHA rates to the 30</w:t>
      </w:r>
      <w:r>
        <w:rPr>
          <w:position w:val="6"/>
          <w:sz w:val="13"/>
        </w:rPr>
        <w:t>th </w:t>
      </w:r>
      <w:r>
        <w:rPr/>
        <w:t>percentile improved affordability for many</w:t>
      </w:r>
      <w:r>
        <w:rPr>
          <w:spacing w:val="1"/>
        </w:rPr>
        <w:t> </w:t>
      </w:r>
      <w:r>
        <w:rPr/>
        <w:t>households at risk of homelessness</w:t>
      </w:r>
      <w:r>
        <w:rPr>
          <w:position w:val="6"/>
          <w:sz w:val="13"/>
        </w:rPr>
        <w:t>24</w:t>
      </w:r>
      <w:r>
        <w:rPr/>
        <w:t>, but despite these changes, LHA payments for 129,000 London</w:t>
      </w:r>
      <w:r>
        <w:rPr>
          <w:spacing w:val="1"/>
        </w:rPr>
        <w:t> </w:t>
      </w:r>
      <w:r>
        <w:rPr/>
        <w:t>households do not cover their rent. The increase in LHA rates did not apply to TA placements, which are</w:t>
      </w:r>
      <w:r>
        <w:rPr>
          <w:spacing w:val="1"/>
        </w:rPr>
        <w:t> </w:t>
      </w:r>
      <w:r>
        <w:rPr/>
        <w:t>still subject to the 90% of January 2011 rates.</w:t>
      </w:r>
      <w:r>
        <w:rPr>
          <w:color w:val="EB098D"/>
          <w:position w:val="6"/>
          <w:sz w:val="13"/>
        </w:rPr>
        <w:t>25</w:t>
      </w:r>
      <w:r>
        <w:rPr>
          <w:color w:val="EB098D"/>
          <w:spacing w:val="1"/>
          <w:position w:val="6"/>
          <w:sz w:val="13"/>
        </w:rPr>
        <w:t> </w:t>
      </w:r>
      <w:r>
        <w:rPr/>
        <w:t>Analysis by Savills shows that just 0.3% of rented</w:t>
      </w:r>
      <w:r>
        <w:rPr>
          <w:spacing w:val="1"/>
        </w:rPr>
        <w:t> </w:t>
      </w:r>
      <w:r>
        <w:rPr/>
        <w:t>properties listed over the two years to Q1 2021 are affordable to a single parent household requiring a</w:t>
      </w:r>
      <w:r>
        <w:rPr>
          <w:spacing w:val="1"/>
        </w:rPr>
        <w:t> </w:t>
      </w:r>
      <w:r>
        <w:rPr/>
        <w:t>three-bedroom</w:t>
      </w:r>
      <w:r>
        <w:rPr>
          <w:spacing w:val="-2"/>
        </w:rPr>
        <w:t> </w:t>
      </w:r>
      <w:r>
        <w:rPr/>
        <w:t>home.</w:t>
      </w:r>
      <w:r>
        <w:rPr>
          <w:color w:val="EB098D"/>
          <w:position w:val="6"/>
          <w:sz w:val="13"/>
        </w:rPr>
        <w:t>26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3"/>
        <w:ind w:left="738" w:right="460"/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609646</wp:posOffset>
            </wp:positionH>
            <wp:positionV relativeFrom="paragraph">
              <wp:posOffset>87665</wp:posOffset>
            </wp:positionV>
            <wp:extent cx="221695" cy="92165"/>
            <wp:effectExtent l="0" t="0" r="0" b="0"/>
            <wp:wrapNone/>
            <wp:docPr id="269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18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Despite the national Discretionary Housing Payment (DHP) budget increasing to £180 million in 2020-21,</w:t>
      </w:r>
      <w:r>
        <w:rPr>
          <w:spacing w:val="-53"/>
        </w:rPr>
        <w:t> </w:t>
      </w:r>
      <w:r>
        <w:rPr/>
        <w:t>London’s allocation did not reflect demand with 11 boroughs topping up their programmes from wider</w:t>
      </w:r>
      <w:r>
        <w:rPr>
          <w:spacing w:val="1"/>
        </w:rPr>
        <w:t> </w:t>
      </w:r>
      <w:r>
        <w:rPr/>
        <w:t>budgets.</w:t>
      </w:r>
      <w:r>
        <w:rPr>
          <w:spacing w:val="-3"/>
        </w:rPr>
        <w:t> </w:t>
      </w:r>
      <w:r>
        <w:rPr/>
        <w:t>The pressure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greater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 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22%</w:t>
      </w:r>
      <w:r>
        <w:rPr>
          <w:spacing w:val="-2"/>
        </w:rPr>
        <w:t> </w:t>
      </w:r>
      <w:r>
        <w:rPr/>
        <w:t>reduction in national</w:t>
      </w:r>
      <w:r>
        <w:rPr>
          <w:spacing w:val="-3"/>
        </w:rPr>
        <w:t> </w:t>
      </w:r>
      <w:r>
        <w:rPr/>
        <w:t>funding.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3"/>
        <w:ind w:left="738" w:right="515"/>
      </w:pP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609646</wp:posOffset>
            </wp:positionH>
            <wp:positionV relativeFrom="paragraph">
              <wp:posOffset>87664</wp:posOffset>
            </wp:positionV>
            <wp:extent cx="221695" cy="92165"/>
            <wp:effectExtent l="0" t="0" r="0" b="0"/>
            <wp:wrapNone/>
            <wp:docPr id="271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19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Prior to the pandemic London boroughs were already spending over £200 million per annum more than</w:t>
      </w:r>
      <w:r>
        <w:rPr>
          <w:spacing w:val="1"/>
        </w:rPr>
        <w:t> </w:t>
      </w:r>
      <w:r>
        <w:rPr/>
        <w:t>they receive from specific homelessness grant funding, putting growing pressure on general funding and</w:t>
      </w:r>
      <w:r>
        <w:rPr>
          <w:spacing w:val="-53"/>
        </w:rPr>
        <w:t> </w:t>
      </w:r>
      <w:r>
        <w:rPr/>
        <w:t>council</w:t>
      </w:r>
      <w:r>
        <w:rPr>
          <w:spacing w:val="-1"/>
        </w:rPr>
        <w:t> </w:t>
      </w:r>
      <w:r>
        <w:rPr/>
        <w:t>tax.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increases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contributions</w:t>
      </w:r>
      <w:r>
        <w:rPr>
          <w:spacing w:val="2"/>
        </w:rPr>
        <w:t> </w:t>
      </w:r>
      <w:r>
        <w:rPr/>
        <w:t>seen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decade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3"/>
        </w:rPr>
        <w:t> </w:t>
      </w:r>
      <w:r>
        <w:rPr/>
        <w:t>sustainable.</w:t>
      </w:r>
    </w:p>
    <w:p>
      <w:pPr>
        <w:pStyle w:val="BodyText"/>
        <w:spacing w:line="276" w:lineRule="auto" w:before="1"/>
        <w:ind w:left="738" w:right="359"/>
      </w:pPr>
      <w:r>
        <w:rPr/>
        <w:t>Greater medium-term certainty over homelessness funding is required, funded by specific grant funding</w:t>
      </w:r>
      <w:r>
        <w:rPr>
          <w:spacing w:val="1"/>
        </w:rPr>
        <w:t> </w:t>
      </w:r>
      <w:r>
        <w:rPr/>
        <w:t>outside of the core finance settlement through a formula that reflects local need and – importantly – higher</w:t>
      </w:r>
      <w:r>
        <w:rPr>
          <w:spacing w:val="-53"/>
        </w:rPr>
        <w:t> </w:t>
      </w:r>
      <w:r>
        <w:rPr/>
        <w:t>area</w:t>
      </w:r>
      <w:r>
        <w:rPr>
          <w:spacing w:val="-2"/>
        </w:rPr>
        <w:t> </w:t>
      </w:r>
      <w:r>
        <w:rPr/>
        <w:t>costs in</w:t>
      </w:r>
      <w:r>
        <w:rPr>
          <w:spacing w:val="1"/>
        </w:rPr>
        <w:t> </w:t>
      </w:r>
      <w:r>
        <w:rPr/>
        <w:t>densely populated urban</w:t>
      </w:r>
      <w:r>
        <w:rPr>
          <w:spacing w:val="-1"/>
        </w:rPr>
        <w:t> </w:t>
      </w:r>
      <w:r>
        <w:rPr/>
        <w:t>areas</w:t>
      </w:r>
      <w:r>
        <w:rPr>
          <w:spacing w:val="2"/>
        </w:rPr>
        <w:t> </w:t>
      </w:r>
      <w:r>
        <w:rPr/>
        <w:t>like</w:t>
      </w:r>
      <w:r>
        <w:rPr>
          <w:spacing w:val="1"/>
        </w:rPr>
        <w:t> </w:t>
      </w:r>
      <w:r>
        <w:rPr/>
        <w:t>London.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2"/>
        <w:ind w:left="738" w:right="271"/>
      </w:pPr>
      <w:r>
        <w:rPr/>
        <w:drawing>
          <wp:anchor distT="0" distB="0" distL="0" distR="0" allowOverlap="1" layoutInCell="1" locked="0" behindDoc="0" simplePos="0" relativeHeight="15803904">
            <wp:simplePos x="0" y="0"/>
            <wp:positionH relativeFrom="page">
              <wp:posOffset>609646</wp:posOffset>
            </wp:positionH>
            <wp:positionV relativeFrom="paragraph">
              <wp:posOffset>86920</wp:posOffset>
            </wp:positionV>
            <wp:extent cx="221695" cy="95068"/>
            <wp:effectExtent l="0" t="0" r="0" b="0"/>
            <wp:wrapNone/>
            <wp:docPr id="273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0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While temporary measures helped to prevent a surge in homelessness during the pandemic, London</w:t>
      </w:r>
      <w:r>
        <w:rPr>
          <w:spacing w:val="1"/>
        </w:rPr>
        <w:t> </w:t>
      </w:r>
      <w:r>
        <w:rPr/>
        <w:t>potentially faces a “perfect storm” in demand for support due to the ending the evictions ban, and as the</w:t>
      </w:r>
      <w:r>
        <w:rPr>
          <w:spacing w:val="1"/>
        </w:rPr>
        <w:t> </w:t>
      </w:r>
      <w:r>
        <w:rPr/>
        <w:t>furlough scheme and temporary increase in Universal Credit both end after September. This has significant</w:t>
      </w:r>
      <w:r>
        <w:rPr>
          <w:spacing w:val="-53"/>
        </w:rPr>
        <w:t> </w:t>
      </w:r>
      <w:r>
        <w:rPr/>
        <w:t>implications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life chances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sustainability</w:t>
      </w:r>
      <w:r>
        <w:rPr>
          <w:spacing w:val="-1"/>
        </w:rPr>
        <w:t> </w:t>
      </w:r>
      <w:r>
        <w:rPr/>
        <w:t>of funding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authorities.</w:t>
      </w: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577642</wp:posOffset>
            </wp:positionH>
            <wp:positionV relativeFrom="paragraph">
              <wp:posOffset>87410</wp:posOffset>
            </wp:positionV>
            <wp:extent cx="221695" cy="92165"/>
            <wp:effectExtent l="0" t="0" r="0" b="0"/>
            <wp:wrapNone/>
            <wp:docPr id="275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21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40" w:lineRule="auto" w:before="157" w:after="0"/>
        <w:ind w:left="1514" w:right="0" w:hanging="339"/>
        <w:jc w:val="left"/>
        <w:rPr>
          <w:b/>
          <w:sz w:val="20"/>
        </w:rPr>
      </w:pPr>
      <w:r>
        <w:rPr>
          <w:b/>
          <w:sz w:val="20"/>
        </w:rPr>
        <w:t>Continue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Covid-19-related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Homelessness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Rough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Sleeping pressures.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3" w:lineRule="auto" w:before="151" w:after="0"/>
        <w:ind w:left="1514" w:right="503" w:hanging="339"/>
        <w:jc w:val="left"/>
        <w:rPr>
          <w:b/>
          <w:sz w:val="20"/>
        </w:rPr>
      </w:pPr>
      <w:r>
        <w:rPr>
          <w:b/>
          <w:sz w:val="20"/>
        </w:rPr>
        <w:t>Deliver a multi-year funding settlement for homelessness services outside of core local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government funding to provide councils with greater certainty to develop local strategies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reducing homelessness.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68" w:lineRule="auto" w:before="126" w:after="0"/>
        <w:ind w:left="1514" w:right="401" w:hanging="339"/>
        <w:jc w:val="left"/>
        <w:rPr>
          <w:b/>
          <w:sz w:val="20"/>
        </w:rPr>
      </w:pPr>
      <w:r>
        <w:rPr>
          <w:b/>
          <w:sz w:val="20"/>
        </w:rPr>
        <w:t>Abolish the caps on LHA and peg rates to the 30th percentile of market rents and increase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percentile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higher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90%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January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rate.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rect style="position:absolute;margin-left:39.720001pt;margin-top:10.037167pt;width:144.020pt;height:.48004pt;mso-position-horizontal-relative:page;mso-position-vertical-relative:paragraph;z-index:-15655424;mso-wrap-distance-left:0;mso-wrap-distance-right:0" id="docshape52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22</w:t>
      </w:r>
      <w:r>
        <w:rPr>
          <w:color w:val="EB098D"/>
          <w:spacing w:val="14"/>
          <w:position w:val="6"/>
          <w:sz w:val="12"/>
        </w:rPr>
        <w:t> </w:t>
      </w:r>
      <w:r>
        <w:rPr>
          <w:sz w:val="18"/>
        </w:rPr>
        <w:t>DLUHC</w:t>
      </w:r>
      <w:r>
        <w:rPr>
          <w:spacing w:val="-4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Local</w:t>
      </w:r>
      <w:r>
        <w:rPr>
          <w:spacing w:val="-3"/>
          <w:sz w:val="18"/>
        </w:rPr>
        <w:t> </w:t>
      </w:r>
      <w:r>
        <w:rPr>
          <w:sz w:val="18"/>
        </w:rPr>
        <w:t>Authority-Level</w:t>
      </w:r>
      <w:r>
        <w:rPr>
          <w:spacing w:val="-3"/>
          <w:sz w:val="18"/>
        </w:rPr>
        <w:t> </w:t>
      </w:r>
      <w:r>
        <w:rPr>
          <w:sz w:val="18"/>
        </w:rPr>
        <w:t>Statutory</w:t>
      </w:r>
      <w:r>
        <w:rPr>
          <w:spacing w:val="-3"/>
          <w:sz w:val="18"/>
        </w:rPr>
        <w:t> </w:t>
      </w:r>
      <w:r>
        <w:rPr>
          <w:sz w:val="18"/>
        </w:rPr>
        <w:t>Homelessness</w:t>
      </w:r>
      <w:r>
        <w:rPr>
          <w:spacing w:val="-4"/>
          <w:sz w:val="18"/>
        </w:rPr>
        <w:t> </w:t>
      </w:r>
      <w:r>
        <w:rPr>
          <w:sz w:val="18"/>
        </w:rPr>
        <w:t>Tables</w:t>
      </w:r>
    </w:p>
    <w:p>
      <w:pPr>
        <w:spacing w:before="56"/>
        <w:ind w:left="397" w:right="315" w:hanging="284"/>
        <w:jc w:val="left"/>
        <w:rPr>
          <w:sz w:val="18"/>
        </w:rPr>
      </w:pPr>
      <w:r>
        <w:rPr>
          <w:color w:val="EB098D"/>
          <w:position w:val="6"/>
          <w:sz w:val="12"/>
        </w:rPr>
        <w:t>23</w:t>
      </w:r>
      <w:r>
        <w:rPr>
          <w:color w:val="EB098D"/>
          <w:spacing w:val="1"/>
          <w:position w:val="6"/>
          <w:sz w:val="12"/>
        </w:rPr>
        <w:t> </w:t>
      </w:r>
      <w:r>
        <w:rPr>
          <w:sz w:val="18"/>
        </w:rPr>
        <w:t>Shelter 2018,</w:t>
      </w:r>
      <w:r>
        <w:rPr>
          <w:spacing w:val="1"/>
          <w:sz w:val="18"/>
        </w:rPr>
        <w:t> </w:t>
      </w:r>
      <w:hyperlink r:id="rId141">
        <w:r>
          <w:rPr>
            <w:color w:val="FF0000"/>
            <w:spacing w:val="-1"/>
            <w:sz w:val="18"/>
            <w:u w:val="single" w:color="FF0000"/>
          </w:rPr>
          <w:t>https://england.shelter.org.uk/professional_resources/policy_and_research/policy_library/working_homelessness</w:t>
        </w:r>
      </w:hyperlink>
    </w:p>
    <w:p>
      <w:pPr>
        <w:spacing w:before="57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24</w:t>
      </w:r>
      <w:r>
        <w:rPr>
          <w:color w:val="EB098D"/>
          <w:spacing w:val="16"/>
          <w:position w:val="6"/>
          <w:sz w:val="12"/>
        </w:rPr>
        <w:t> </w:t>
      </w:r>
      <w:r>
        <w:rPr>
          <w:sz w:val="18"/>
        </w:rPr>
        <w:t>Stat-Xplore</w:t>
      </w:r>
    </w:p>
    <w:p>
      <w:pPr>
        <w:spacing w:before="56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25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66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London’s 70 temporary</w:t>
      </w:r>
      <w:r>
        <w:rPr>
          <w:spacing w:val="-3"/>
          <w:sz w:val="18"/>
        </w:rPr>
        <w:t> </w:t>
      </w:r>
      <w:r>
        <w:rPr>
          <w:sz w:val="18"/>
        </w:rPr>
        <w:t>accommodation</w:t>
      </w:r>
      <w:r>
        <w:rPr>
          <w:spacing w:val="1"/>
          <w:sz w:val="18"/>
        </w:rPr>
        <w:t> </w:t>
      </w:r>
      <w:r>
        <w:rPr>
          <w:sz w:val="18"/>
        </w:rPr>
        <w:t>rates are</w:t>
      </w:r>
      <w:r>
        <w:rPr>
          <w:spacing w:val="-2"/>
          <w:sz w:val="18"/>
        </w:rPr>
        <w:t> </w:t>
      </w:r>
      <w:r>
        <w:rPr>
          <w:sz w:val="18"/>
        </w:rPr>
        <w:t>now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average</w:t>
      </w:r>
      <w:r>
        <w:rPr>
          <w:spacing w:val="-2"/>
          <w:sz w:val="18"/>
        </w:rPr>
        <w:t> </w:t>
      </w:r>
      <w:r>
        <w:rPr>
          <w:sz w:val="18"/>
        </w:rPr>
        <w:t>£78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week</w:t>
      </w:r>
      <w:r>
        <w:rPr>
          <w:spacing w:val="-1"/>
          <w:sz w:val="18"/>
        </w:rPr>
        <w:t> </w:t>
      </w:r>
      <w:r>
        <w:rPr>
          <w:sz w:val="18"/>
        </w:rPr>
        <w:t>lower</w:t>
      </w:r>
      <w:r>
        <w:rPr>
          <w:spacing w:val="-1"/>
          <w:sz w:val="18"/>
        </w:rPr>
        <w:t> </w:t>
      </w:r>
      <w:r>
        <w:rPr>
          <w:sz w:val="18"/>
        </w:rPr>
        <w:t>than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-2"/>
          <w:sz w:val="18"/>
        </w:rPr>
        <w:t> </w:t>
      </w:r>
      <w:r>
        <w:rPr>
          <w:sz w:val="18"/>
        </w:rPr>
        <w:t>AST.</w:t>
      </w:r>
    </w:p>
    <w:p>
      <w:pPr>
        <w:spacing w:before="56"/>
        <w:ind w:left="397" w:right="715" w:hanging="284"/>
        <w:jc w:val="left"/>
        <w:rPr>
          <w:sz w:val="18"/>
        </w:rPr>
      </w:pPr>
      <w:r>
        <w:rPr>
          <w:color w:val="EB098D"/>
          <w:position w:val="6"/>
          <w:sz w:val="12"/>
        </w:rPr>
        <w:t>26 </w:t>
      </w:r>
      <w:r>
        <w:rPr>
          <w:sz w:val="18"/>
        </w:rPr>
        <w:t>Savills, 2021, Delivering on London’s Housing Requirement: interim report, </w:t>
      </w:r>
      <w:hyperlink r:id="rId142">
        <w:r>
          <w:rPr>
            <w:color w:val="FF0000"/>
            <w:sz w:val="18"/>
            <w:u w:val="single" w:color="FF0000"/>
          </w:rPr>
          <w:t>https://www.londoncouncils.gov.uk/our-key-</w:t>
        </w:r>
      </w:hyperlink>
      <w:r>
        <w:rPr>
          <w:color w:val="FF0000"/>
          <w:spacing w:val="-47"/>
          <w:sz w:val="18"/>
        </w:rPr>
        <w:t> </w:t>
      </w:r>
      <w:hyperlink r:id="rId142">
        <w:r>
          <w:rPr>
            <w:color w:val="FF0000"/>
            <w:sz w:val="18"/>
            <w:u w:val="single" w:color="FF0000"/>
          </w:rPr>
          <w:t>themes/housing-and-planning/housing-and-planning-reports/delivering-london%E2%80%99s-housing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73" w:after="0"/>
        <w:ind w:left="1514" w:right="726" w:hanging="339"/>
        <w:jc w:val="left"/>
        <w:rPr>
          <w:b/>
          <w:sz w:val="20"/>
        </w:rPr>
      </w:pPr>
      <w:r>
        <w:rPr>
          <w:b/>
          <w:sz w:val="20"/>
        </w:rPr>
        <w:t>Establish a needs-based funding model for Discretionary Housing Payments and allow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unspent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DHP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rolled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 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(where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10%).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9"/>
        <w:ind w:left="114"/>
      </w:pPr>
      <w:r>
        <w:rPr>
          <w:u w:val="single"/>
        </w:rPr>
        <w:t>Rough</w:t>
      </w:r>
      <w:r>
        <w:rPr>
          <w:spacing w:val="-4"/>
          <w:u w:val="single"/>
        </w:rPr>
        <w:t> </w:t>
      </w:r>
      <w:r>
        <w:rPr>
          <w:u w:val="single"/>
        </w:rPr>
        <w:t>Sleeping</w:t>
      </w:r>
    </w:p>
    <w:p>
      <w:pPr>
        <w:pStyle w:val="BodyText"/>
        <w:spacing w:before="11"/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609646</wp:posOffset>
            </wp:positionH>
            <wp:positionV relativeFrom="paragraph">
              <wp:posOffset>88191</wp:posOffset>
            </wp:positionV>
            <wp:extent cx="221695" cy="95068"/>
            <wp:effectExtent l="0" t="0" r="0" b="0"/>
            <wp:wrapNone/>
            <wp:docPr id="277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2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made huge strides as part of the national ‘Everyone In’ effort, with more than 5,200</w:t>
      </w:r>
      <w:r>
        <w:rPr>
          <w:spacing w:val="1"/>
        </w:rPr>
        <w:t> </w:t>
      </w:r>
      <w:r>
        <w:rPr/>
        <w:t>people supported into settled accommodation in London, while 2,272 former rough sleepers are still in</w:t>
      </w:r>
      <w:r>
        <w:rPr>
          <w:spacing w:val="1"/>
        </w:rPr>
        <w:t> </w:t>
      </w:r>
      <w:r>
        <w:rPr/>
        <w:t>emergency accommodation.</w:t>
      </w:r>
      <w:r>
        <w:rPr>
          <w:color w:val="EB098D"/>
          <w:position w:val="6"/>
          <w:sz w:val="13"/>
        </w:rPr>
        <w:t>27 </w:t>
      </w:r>
      <w:r>
        <w:rPr/>
        <w:t>London Councils welcomed this focussed approach and hope it continues.</w:t>
      </w:r>
      <w:r>
        <w:rPr>
          <w:spacing w:val="-53"/>
        </w:rPr>
        <w:t> </w:t>
      </w:r>
      <w:r>
        <w:rPr/>
        <w:t>We also welcome the funding made available for emergency and move-on support; particularly, the</w:t>
      </w:r>
      <w:r>
        <w:rPr>
          <w:spacing w:val="1"/>
        </w:rPr>
        <w:t> </w:t>
      </w:r>
      <w:r>
        <w:rPr/>
        <w:t>combination of capital and revenue grant funding via the Rough Sleeping Accommodation Programme</w:t>
      </w:r>
      <w:r>
        <w:rPr>
          <w:spacing w:val="1"/>
        </w:rPr>
        <w:t> </w:t>
      </w:r>
      <w:r>
        <w:rPr/>
        <w:t>(RSAP).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 w:before="93"/>
        <w:ind w:left="738" w:right="537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609646</wp:posOffset>
            </wp:positionH>
            <wp:positionV relativeFrom="paragraph">
              <wp:posOffset>88191</wp:posOffset>
            </wp:positionV>
            <wp:extent cx="221695" cy="95068"/>
            <wp:effectExtent l="0" t="0" r="0" b="0"/>
            <wp:wrapNone/>
            <wp:docPr id="279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23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pandemic has also exposed the previously ‘hidden’ homelessness of young people in London, with</w:t>
      </w:r>
      <w:r>
        <w:rPr>
          <w:spacing w:val="1"/>
        </w:rPr>
        <w:t> </w:t>
      </w:r>
      <w:r>
        <w:rPr/>
        <w:t>11% of all rough sleepers since March 2020 under the age of 25, a 48% increase across July to</w:t>
      </w:r>
      <w:r>
        <w:rPr>
          <w:spacing w:val="1"/>
        </w:rPr>
        <w:t> </w:t>
      </w:r>
      <w:r>
        <w:rPr/>
        <w:t>September compared to 2019, and a doubling of numbers amongst young women</w:t>
      </w:r>
      <w:r>
        <w:rPr>
          <w:color w:val="EB098D"/>
          <w:position w:val="6"/>
          <w:sz w:val="13"/>
        </w:rPr>
        <w:t>28</w:t>
      </w:r>
      <w:r>
        <w:rPr/>
        <w:t>. London Councils is</w:t>
      </w:r>
      <w:r>
        <w:rPr>
          <w:spacing w:val="-53"/>
        </w:rPr>
        <w:t> </w:t>
      </w:r>
      <w:r>
        <w:rPr/>
        <w:t>working with specialist youth charities and DLUHC to better meet the needs of young homeless people</w:t>
      </w:r>
      <w:r>
        <w:rPr>
          <w:spacing w:val="1"/>
        </w:rPr>
        <w:t> </w:t>
      </w:r>
      <w:r>
        <w:rPr/>
        <w:t>through youth emergency accommodation, and would welcome further opportunities, working with</w:t>
      </w:r>
      <w:r>
        <w:rPr>
          <w:spacing w:val="1"/>
        </w:rPr>
        <w:t> </w:t>
      </w:r>
      <w:r>
        <w:rPr/>
        <w:t>government,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1"/>
        </w:rPr>
        <w:t> </w:t>
      </w:r>
      <w:r>
        <w:rPr/>
        <w:t>housing</w:t>
      </w:r>
      <w:r>
        <w:rPr>
          <w:spacing w:val="-2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cost</w:t>
      </w:r>
      <w:r>
        <w:rPr>
          <w:spacing w:val="-2"/>
        </w:rPr>
        <w:t> </w:t>
      </w:r>
      <w:r>
        <w:rPr/>
        <w:t>benefits</w:t>
      </w:r>
      <w:r>
        <w:rPr>
          <w:color w:val="EB098D"/>
          <w:position w:val="6"/>
          <w:sz w:val="13"/>
        </w:rPr>
        <w:t>29</w:t>
      </w:r>
      <w:r>
        <w:rPr/>
        <w:t>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593"/>
      </w:pP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609646</wp:posOffset>
            </wp:positionH>
            <wp:positionV relativeFrom="paragraph">
              <wp:posOffset>87664</wp:posOffset>
            </wp:positionV>
            <wp:extent cx="221695" cy="92165"/>
            <wp:effectExtent l="0" t="0" r="0" b="0"/>
            <wp:wrapNone/>
            <wp:docPr id="281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24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 increase in capital grant funding is needed to ensure delivery of the current RSAP targets. GLA data</w:t>
      </w:r>
      <w:r>
        <w:rPr>
          <w:spacing w:val="-53"/>
        </w:rPr>
        <w:t> </w:t>
      </w:r>
      <w:r>
        <w:rPr/>
        <w:t>suggest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average allocation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£81,000</w:t>
      </w:r>
      <w:r>
        <w:rPr>
          <w:spacing w:val="1"/>
        </w:rPr>
        <w:t> </w:t>
      </w:r>
      <w:r>
        <w:rPr/>
        <w:t>(covering</w:t>
      </w:r>
      <w:r>
        <w:rPr>
          <w:spacing w:val="-3"/>
        </w:rPr>
        <w:t> </w:t>
      </w:r>
      <w:r>
        <w:rPr/>
        <w:t>487</w:t>
      </w:r>
      <w:r>
        <w:rPr>
          <w:spacing w:val="-2"/>
        </w:rPr>
        <w:t> </w:t>
      </w:r>
      <w:r>
        <w:rPr/>
        <w:t>homes),</w:t>
      </w:r>
      <w:r>
        <w:rPr>
          <w:spacing w:val="-3"/>
        </w:rPr>
        <w:t> </w:t>
      </w:r>
      <w:r>
        <w:rPr/>
        <w:t>leaving</w:t>
      </w:r>
      <w:r>
        <w:rPr>
          <w:spacing w:val="-1"/>
        </w:rPr>
        <w:t> </w:t>
      </w:r>
      <w:r>
        <w:rPr/>
        <w:t>an average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76" w:lineRule="auto" w:before="1"/>
        <w:ind w:left="738" w:right="737"/>
      </w:pPr>
      <w:r>
        <w:rPr/>
        <w:t>£35,000 per unit for the remaining 250 homes to be delivered. An additional £12 million would support</w:t>
      </w:r>
      <w:r>
        <w:rPr>
          <w:spacing w:val="-54"/>
        </w:rPr>
        <w:t> </w:t>
      </w:r>
      <w:r>
        <w:rPr/>
        <w:t>delivery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viable</w:t>
      </w:r>
      <w:r>
        <w:rPr>
          <w:spacing w:val="1"/>
        </w:rPr>
        <w:t> </w:t>
      </w:r>
      <w:r>
        <w:rPr/>
        <w:t>grant</w:t>
      </w:r>
      <w:r>
        <w:rPr>
          <w:spacing w:val="-1"/>
        </w:rPr>
        <w:t> </w:t>
      </w:r>
      <w:r>
        <w:rPr/>
        <w:t>rate.</w: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577642</wp:posOffset>
            </wp:positionH>
            <wp:positionV relativeFrom="paragraph">
              <wp:posOffset>87809</wp:posOffset>
            </wp:positionV>
            <wp:extent cx="221695" cy="95068"/>
            <wp:effectExtent l="0" t="0" r="0" b="0"/>
            <wp:wrapNone/>
            <wp:docPr id="283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25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6"/>
        </w:numPr>
        <w:tabs>
          <w:tab w:pos="1514" w:val="left" w:leader="none"/>
        </w:tabs>
        <w:spacing w:line="273" w:lineRule="auto" w:before="155" w:after="0"/>
        <w:ind w:left="1514" w:right="525" w:hanging="339"/>
        <w:jc w:val="both"/>
        <w:rPr>
          <w:b/>
          <w:sz w:val="20"/>
        </w:rPr>
      </w:pPr>
      <w:r>
        <w:rPr>
          <w:b/>
          <w:sz w:val="20"/>
        </w:rPr>
        <w:t>Bring forward a longer-term Rough Sleeping Initiative programme to end rough sleeping,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building on the learning from ‘Everyone In’, matched by sufficient grant funding for local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authorities.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3" w:lineRule="auto" w:before="122" w:after="0"/>
        <w:ind w:left="1514" w:right="322" w:hanging="339"/>
        <w:jc w:val="left"/>
        <w:rPr>
          <w:b/>
          <w:sz w:val="20"/>
        </w:rPr>
      </w:pPr>
      <w:r>
        <w:rPr>
          <w:b/>
          <w:sz w:val="20"/>
        </w:rPr>
        <w:t>Provide £12 million of additional capital grant funding to ensure delivery of the remaining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RSAP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delivery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London,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further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£16.2m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capital 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£6.5m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revenue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grant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extend 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homes.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40" w:lineRule="auto" w:before="126" w:after="0"/>
        <w:ind w:left="1514" w:right="0" w:hanging="339"/>
        <w:jc w:val="left"/>
        <w:rPr>
          <w:b/>
          <w:sz w:val="20"/>
        </w:rPr>
      </w:pPr>
      <w:r>
        <w:rPr>
          <w:b/>
          <w:sz w:val="20"/>
        </w:rPr>
        <w:t>Extend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RSAP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beyond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existing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2023-24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timeframe.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Heading3"/>
        <w:spacing w:before="94"/>
        <w:ind w:left="198"/>
      </w:pPr>
      <w:r>
        <w:rPr/>
        <w:t>Local</w:t>
      </w:r>
      <w:r>
        <w:rPr>
          <w:spacing w:val="-2"/>
        </w:rPr>
        <w:t> </w:t>
      </w:r>
      <w:r>
        <w:rPr/>
        <w:t>welfare</w:t>
      </w:r>
      <w:r>
        <w:rPr>
          <w:spacing w:val="-3"/>
        </w:rPr>
        <w:t> </w:t>
      </w:r>
      <w:r>
        <w:rPr/>
        <w:t>support</w:t>
      </w:r>
    </w:p>
    <w:p>
      <w:pPr>
        <w:pStyle w:val="BodyText"/>
        <w:spacing w:line="276" w:lineRule="auto" w:before="157"/>
        <w:ind w:left="738" w:right="293"/>
      </w:pP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609646</wp:posOffset>
            </wp:positionH>
            <wp:positionV relativeFrom="paragraph">
              <wp:posOffset>128196</wp:posOffset>
            </wp:positionV>
            <wp:extent cx="221695" cy="95068"/>
            <wp:effectExtent l="0" t="0" r="0" b="0"/>
            <wp:wrapNone/>
            <wp:docPr id="285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26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Covid-19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underlined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vital</w:t>
      </w:r>
      <w:r>
        <w:rPr>
          <w:spacing w:val="-4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robust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/>
        <w:t>net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households</w:t>
      </w:r>
      <w:r>
        <w:rPr>
          <w:spacing w:val="-2"/>
        </w:rPr>
        <w:t> </w:t>
      </w:r>
      <w:r>
        <w:rPr/>
        <w:t>when</w:t>
      </w:r>
      <w:r>
        <w:rPr>
          <w:spacing w:val="-52"/>
        </w:rPr>
        <w:t> </w:t>
      </w:r>
      <w:r>
        <w:rPr/>
        <w:t>they experience financial hardship. Issues such as food security and digital exclusion have undoubtedly</w:t>
      </w:r>
      <w:r>
        <w:rPr>
          <w:spacing w:val="1"/>
        </w:rPr>
        <w:t> </w:t>
      </w:r>
      <w:r>
        <w:rPr/>
        <w:t>been worsened by it. To renew and support levelling up between and within places, we need investment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which mean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basics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lives.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738" w:right="315"/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609646</wp:posOffset>
            </wp:positionH>
            <wp:positionV relativeFrom="paragraph">
              <wp:posOffset>86921</wp:posOffset>
            </wp:positionV>
            <wp:extent cx="221695" cy="95068"/>
            <wp:effectExtent l="0" t="0" r="0" b="0"/>
            <wp:wrapNone/>
            <wp:docPr id="287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27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Despite the significant increase in the level of support available through the national welfare system,</w:t>
      </w:r>
      <w:r>
        <w:rPr>
          <w:spacing w:val="1"/>
        </w:rPr>
        <w:t> </w:t>
      </w:r>
      <w:r>
        <w:rPr/>
        <w:t>boroughs have seen an unprecedented surge in demand for locally administered welfare. Applications to</w:t>
      </w:r>
      <w:r>
        <w:rPr>
          <w:spacing w:val="1"/>
        </w:rPr>
        <w:t> </w:t>
      </w:r>
      <w:r>
        <w:rPr/>
        <w:t>London Local Welfare Assistance (LWA) schemes during lockdown were 190% higher than the same</w:t>
      </w:r>
      <w:r>
        <w:rPr>
          <w:spacing w:val="1"/>
        </w:rPr>
        <w:t> </w:t>
      </w:r>
      <w:r>
        <w:rPr/>
        <w:t>period in 2019 and throughout 2020-21, London boroughs made around 39,000 LWA awards totalling £9.3</w:t>
      </w:r>
      <w:r>
        <w:rPr>
          <w:spacing w:val="-53"/>
        </w:rPr>
        <w:t> </w:t>
      </w:r>
      <w:r>
        <w:rPr/>
        <w:t>million. This suggests Universal Credit is not sufficient for many households. Although funding was</w:t>
      </w:r>
      <w:r>
        <w:rPr>
          <w:spacing w:val="1"/>
        </w:rPr>
        <w:t> </w:t>
      </w:r>
      <w:r>
        <w:rPr/>
        <w:t>provided through the Council Tax Hardship scheme, the emergency fund from DEFRA to tackle food</w:t>
      </w:r>
      <w:r>
        <w:rPr>
          <w:spacing w:val="1"/>
        </w:rPr>
        <w:t> </w:t>
      </w:r>
      <w:r>
        <w:rPr/>
        <w:t>poverty,</w:t>
      </w:r>
      <w:r>
        <w:rPr>
          <w:spacing w:val="-3"/>
        </w:rPr>
        <w:t> </w:t>
      </w:r>
      <w:r>
        <w:rPr/>
        <w:t>COVID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grants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funding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local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tax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schemes in</w:t>
      </w:r>
      <w:r>
        <w:rPr>
          <w:spacing w:val="-1"/>
        </w:rPr>
        <w:t> </w:t>
      </w:r>
      <w:r>
        <w:rPr/>
        <w:t>2021-22, these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39.720001pt;margin-top:13.359444pt;width:144.020pt;height:.47998pt;mso-position-horizontal-relative:page;mso-position-vertical-relative:paragraph;z-index:-15652352;mso-wrap-distance-left:0;mso-wrap-distance-right:0" id="docshape53" filled="true" fillcolor="#e0dceb" stroked="false">
            <v:fill type="solid"/>
            <w10:wrap type="topAndBottom"/>
          </v:rect>
        </w:pict>
      </w:r>
    </w:p>
    <w:p>
      <w:pPr>
        <w:spacing w:before="139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27</w:t>
      </w:r>
      <w:r>
        <w:rPr>
          <w:color w:val="EB098D"/>
          <w:spacing w:val="15"/>
          <w:position w:val="6"/>
          <w:sz w:val="12"/>
        </w:rPr>
        <w:t> </w:t>
      </w:r>
      <w:r>
        <w:rPr>
          <w:sz w:val="18"/>
        </w:rPr>
        <w:t>London</w:t>
      </w:r>
      <w:r>
        <w:rPr>
          <w:spacing w:val="-3"/>
          <w:sz w:val="18"/>
        </w:rPr>
        <w:t> </w:t>
      </w:r>
      <w:r>
        <w:rPr>
          <w:sz w:val="18"/>
        </w:rPr>
        <w:t>monthly</w:t>
      </w:r>
      <w:r>
        <w:rPr>
          <w:spacing w:val="-4"/>
          <w:sz w:val="18"/>
        </w:rPr>
        <w:t> </w:t>
      </w:r>
      <w:r>
        <w:rPr>
          <w:sz w:val="18"/>
        </w:rPr>
        <w:t>accommodation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4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31</w:t>
      </w:r>
      <w:r>
        <w:rPr>
          <w:spacing w:val="-4"/>
          <w:sz w:val="18"/>
        </w:rPr>
        <w:t> </w:t>
      </w:r>
      <w:r>
        <w:rPr>
          <w:sz w:val="18"/>
        </w:rPr>
        <w:t>July</w:t>
      </w:r>
      <w:r>
        <w:rPr>
          <w:spacing w:val="-1"/>
          <w:sz w:val="18"/>
        </w:rPr>
        <w:t> </w:t>
      </w:r>
      <w:r>
        <w:rPr>
          <w:sz w:val="18"/>
        </w:rPr>
        <w:t>2021</w:t>
      </w:r>
    </w:p>
    <w:p>
      <w:pPr>
        <w:spacing w:before="56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28</w:t>
      </w:r>
      <w:r>
        <w:rPr>
          <w:color w:val="EB098D"/>
          <w:spacing w:val="15"/>
          <w:position w:val="6"/>
          <w:sz w:val="12"/>
        </w:rPr>
        <w:t> </w:t>
      </w:r>
      <w:hyperlink r:id="rId149">
        <w:r>
          <w:rPr>
            <w:color w:val="FF0000"/>
            <w:sz w:val="18"/>
            <w:u w:val="single" w:color="FF0000"/>
          </w:rPr>
          <w:t>Rough</w:t>
        </w:r>
        <w:r>
          <w:rPr>
            <w:color w:val="FF0000"/>
            <w:spacing w:val="-3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sleeping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in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London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(CHAIN</w:t>
        </w:r>
        <w:r>
          <w:rPr>
            <w:color w:val="FF0000"/>
            <w:spacing w:val="-1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reports)</w:t>
        </w:r>
        <w:r>
          <w:rPr>
            <w:sz w:val="18"/>
          </w:rPr>
          <w:t>,</w:t>
        </w:r>
        <w:r>
          <w:rPr>
            <w:spacing w:val="-2"/>
            <w:sz w:val="18"/>
          </w:rPr>
          <w:t> </w:t>
        </w:r>
      </w:hyperlink>
      <w:hyperlink r:id="rId150">
        <w:r>
          <w:rPr>
            <w:color w:val="FF0000"/>
            <w:sz w:val="18"/>
            <w:u w:val="single" w:color="FF0000"/>
          </w:rPr>
          <w:t>A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year</w:t>
        </w:r>
        <w:r>
          <w:rPr>
            <w:color w:val="FF0000"/>
            <w:spacing w:val="-3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like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no</w:t>
        </w:r>
        <w:r>
          <w:rPr>
            <w:color w:val="FF0000"/>
            <w:spacing w:val="-4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other –</w:t>
        </w:r>
        <w:r>
          <w:rPr>
            <w:color w:val="FF0000"/>
            <w:spacing w:val="-1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Youth</w:t>
        </w:r>
        <w:r>
          <w:rPr>
            <w:color w:val="FF0000"/>
            <w:spacing w:val="-4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homelessness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during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the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COVID</w:t>
        </w:r>
        <w:r>
          <w:rPr>
            <w:color w:val="FF0000"/>
            <w:spacing w:val="-1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pandemic</w:t>
        </w:r>
      </w:hyperlink>
    </w:p>
    <w:p>
      <w:pPr>
        <w:spacing w:before="58"/>
        <w:ind w:left="114" w:right="0" w:firstLine="0"/>
        <w:jc w:val="left"/>
        <w:rPr>
          <w:sz w:val="18"/>
        </w:rPr>
      </w:pPr>
      <w:r>
        <w:rPr>
          <w:color w:val="EB098D"/>
          <w:position w:val="6"/>
          <w:sz w:val="12"/>
        </w:rPr>
        <w:t>29</w:t>
      </w:r>
      <w:r>
        <w:rPr>
          <w:color w:val="EB098D"/>
          <w:spacing w:val="15"/>
          <w:position w:val="6"/>
          <w:sz w:val="12"/>
        </w:rPr>
        <w:t> </w:t>
      </w:r>
      <w:hyperlink r:id="rId151">
        <w:r>
          <w:rPr>
            <w:color w:val="FF0000"/>
            <w:sz w:val="18"/>
            <w:u w:val="single" w:color="FF0000"/>
          </w:rPr>
          <w:t>A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new</w:t>
        </w:r>
        <w:r>
          <w:rPr>
            <w:color w:val="FF0000"/>
            <w:spacing w:val="-1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safe</w:t>
        </w:r>
        <w:r>
          <w:rPr>
            <w:color w:val="FF0000"/>
            <w:spacing w:val="-4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space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for</w:t>
        </w:r>
        <w:r>
          <w:rPr>
            <w:color w:val="FF0000"/>
            <w:spacing w:val="-1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young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Londoners</w:t>
        </w:r>
        <w:r>
          <w:rPr>
            <w:color w:val="FF0000"/>
            <w:spacing w:val="-3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sleeping</w:t>
        </w:r>
        <w:r>
          <w:rPr>
            <w:color w:val="FF0000"/>
            <w:spacing w:val="-2"/>
            <w:sz w:val="18"/>
            <w:u w:val="single" w:color="FF0000"/>
          </w:rPr>
          <w:t> </w:t>
        </w:r>
        <w:r>
          <w:rPr>
            <w:color w:val="FF0000"/>
            <w:sz w:val="18"/>
            <w:u w:val="single" w:color="FF0000"/>
          </w:rPr>
          <w:t>rough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BodyText"/>
        <w:spacing w:line="276" w:lineRule="auto" w:before="72"/>
        <w:ind w:left="738" w:right="493"/>
      </w:pPr>
      <w:r>
        <w:rPr/>
        <w:t>one-off emergency grants have now ended and LWA schemes remain under-funded in the long-term. As</w:t>
      </w:r>
      <w:r>
        <w:rPr>
          <w:spacing w:val="-53"/>
        </w:rPr>
        <w:t> </w:t>
      </w:r>
      <w:r>
        <w:rPr/>
        <w:t>the economy adjusts to fundamental changes once the furlough scheme ends, local authorities must be</w:t>
      </w:r>
      <w:r>
        <w:rPr>
          <w:spacing w:val="1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financially to continue</w:t>
      </w:r>
      <w:r>
        <w:rPr>
          <w:spacing w:val="-1"/>
        </w:rPr>
        <w:t> </w:t>
      </w:r>
      <w:r>
        <w:rPr/>
        <w:t>to deliver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residents.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2"/>
        <w:ind w:left="738" w:right="561"/>
      </w:pP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609646</wp:posOffset>
            </wp:positionH>
            <wp:positionV relativeFrom="paragraph">
              <wp:posOffset>87483</wp:posOffset>
            </wp:positionV>
            <wp:extent cx="221695" cy="93617"/>
            <wp:effectExtent l="0" t="0" r="0" b="0"/>
            <wp:wrapNone/>
            <wp:docPr id="289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2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Investment in LWA can help to prevent problem debt, sustain employment and end long-term complex</w:t>
      </w:r>
      <w:r>
        <w:rPr>
          <w:spacing w:val="1"/>
        </w:rPr>
        <w:t> </w:t>
      </w:r>
      <w:r>
        <w:rPr/>
        <w:t>dependency,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stores up</w:t>
      </w:r>
      <w:r>
        <w:rPr>
          <w:spacing w:val="-3"/>
        </w:rPr>
        <w:t> </w:t>
      </w:r>
      <w:r>
        <w:rPr/>
        <w:t>costs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drag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productivity.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moving</w:t>
      </w:r>
      <w:r>
        <w:rPr>
          <w:spacing w:val="-52"/>
        </w:rPr>
        <w:t> </w:t>
      </w:r>
      <w:r>
        <w:rPr/>
        <w:t>beyond simple emergency support and creating an expanded role for local authorities, where they are</w:t>
      </w:r>
      <w:r>
        <w:rPr>
          <w:spacing w:val="1"/>
        </w:rPr>
        <w:t> </w:t>
      </w:r>
      <w:r>
        <w:rPr/>
        <w:t>given the freedom and resources necessary to design services that meet local needs. In the short term,</w:t>
      </w:r>
      <w:r>
        <w:rPr>
          <w:spacing w:val="-53"/>
        </w:rPr>
        <w:t> </w:t>
      </w:r>
      <w:r>
        <w:rPr/>
        <w:t>this</w:t>
      </w:r>
      <w:r>
        <w:rPr>
          <w:spacing w:val="-1"/>
        </w:rPr>
        <w:t> </w:t>
      </w:r>
      <w:r>
        <w:rPr/>
        <w:t>means restoring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dedicated</w:t>
      </w:r>
      <w:r>
        <w:rPr>
          <w:spacing w:val="-2"/>
        </w:rPr>
        <w:t> </w:t>
      </w:r>
      <w:r>
        <w:rPr/>
        <w:t>funding</w:t>
      </w:r>
      <w:r>
        <w:rPr>
          <w:spacing w:val="1"/>
        </w:rPr>
        <w:t> </w:t>
      </w:r>
      <w:r>
        <w:rPr/>
        <w:t>stream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LWA.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76" w:lineRule="auto" w:before="93"/>
        <w:ind w:left="738" w:right="360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609646</wp:posOffset>
            </wp:positionH>
            <wp:positionV relativeFrom="paragraph">
              <wp:posOffset>88045</wp:posOffset>
            </wp:positionV>
            <wp:extent cx="221695" cy="92165"/>
            <wp:effectExtent l="0" t="0" r="0" b="0"/>
            <wp:wrapNone/>
            <wp:docPr id="291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2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Beyond this, we want to work with the Government over the SR period to define and develop a new model</w:t>
      </w:r>
      <w:r>
        <w:rPr>
          <w:spacing w:val="-53"/>
        </w:rPr>
        <w:t> </w:t>
      </w:r>
      <w:r>
        <w:rPr/>
        <w:t>of local welfare that brings together existing responsibilities and funding streams to create a new focus on</w:t>
      </w:r>
      <w:r>
        <w:rPr>
          <w:spacing w:val="1"/>
        </w:rPr>
        <w:t> </w:t>
      </w:r>
      <w:r>
        <w:rPr/>
        <w:t>holistic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preventative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pandemic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shown</w:t>
      </w:r>
      <w:r>
        <w:rPr>
          <w:spacing w:val="-2"/>
        </w:rPr>
        <w:t> </w:t>
      </w:r>
      <w:r>
        <w:rPr/>
        <w:t>only local</w:t>
      </w:r>
      <w:r>
        <w:rPr>
          <w:spacing w:val="-1"/>
        </w:rPr>
        <w:t> </w:t>
      </w:r>
      <w:r>
        <w:rPr/>
        <w:t>authorities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deliver.</w:t>
      </w:r>
    </w:p>
    <w:p>
      <w:pPr>
        <w:pStyle w:val="BodyText"/>
        <w:spacing w:before="11"/>
        <w:rPr>
          <w:sz w:val="14"/>
        </w:rPr>
      </w:pPr>
    </w:p>
    <w:p>
      <w:pPr>
        <w:spacing w:before="92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810048">
            <wp:simplePos x="0" y="0"/>
            <wp:positionH relativeFrom="page">
              <wp:posOffset>577642</wp:posOffset>
            </wp:positionH>
            <wp:positionV relativeFrom="paragraph">
              <wp:posOffset>87556</wp:posOffset>
            </wp:positionV>
            <wp:extent cx="221695" cy="95068"/>
            <wp:effectExtent l="0" t="0" r="0" b="0"/>
            <wp:wrapNone/>
            <wp:docPr id="293" name="image1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3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357" w:hanging="339"/>
        <w:jc w:val="left"/>
        <w:rPr>
          <w:b/>
          <w:sz w:val="20"/>
        </w:rPr>
      </w:pPr>
      <w:r>
        <w:rPr>
          <w:b/>
          <w:sz w:val="20"/>
        </w:rPr>
        <w:t>End the Universal Credit 5-week wait by replacing advance payments with a non-repayable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grant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£20 increase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Universal 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allowance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permanent.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3" w:lineRule="auto" w:before="127" w:after="0"/>
        <w:ind w:left="1514" w:right="331" w:hanging="339"/>
        <w:jc w:val="left"/>
        <w:rPr>
          <w:b/>
          <w:sz w:val="20"/>
        </w:rPr>
      </w:pPr>
      <w:r>
        <w:rPr>
          <w:b/>
          <w:sz w:val="20"/>
        </w:rPr>
        <w:t>Restore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separately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identified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dedicated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Assistance.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amount of funding should reflect need but at a minimum it should be £176 million 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annum,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2013/14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 was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devolved.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3" w:lineRule="auto" w:before="122" w:after="0"/>
        <w:ind w:left="1514" w:right="546" w:hanging="339"/>
        <w:jc w:val="left"/>
        <w:rPr>
          <w:sz w:val="20"/>
        </w:rPr>
      </w:pPr>
      <w:r>
        <w:rPr>
          <w:b/>
          <w:sz w:val="20"/>
        </w:rPr>
        <w:t>Bring together existing funding pots and responsibilities to create an expanded role 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local authorities within local welfare provision that provides a holistic service to address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root causes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instability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3"/>
        <w:spacing w:before="93"/>
        <w:ind w:left="198"/>
      </w:pPr>
      <w:r>
        <w:rPr/>
        <w:t>Supporting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Recourse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Funds</w:t>
      </w:r>
    </w:p>
    <w:p>
      <w:pPr>
        <w:pStyle w:val="BodyText"/>
        <w:spacing w:line="276" w:lineRule="auto" w:before="157"/>
        <w:ind w:left="738" w:right="437"/>
      </w:pP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609646</wp:posOffset>
            </wp:positionH>
            <wp:positionV relativeFrom="paragraph">
              <wp:posOffset>128304</wp:posOffset>
            </wp:positionV>
            <wp:extent cx="221695" cy="92165"/>
            <wp:effectExtent l="0" t="0" r="0" b="0"/>
            <wp:wrapNone/>
            <wp:docPr id="295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3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People with No Recourse to Public Funds (NRPF) are some of the most vulnerable in society. London</w:t>
      </w:r>
      <w:r>
        <w:rPr>
          <w:spacing w:val="1"/>
        </w:rPr>
        <w:t> </w:t>
      </w:r>
      <w:r>
        <w:rPr/>
        <w:t>boroughs support almost 2,000 households with NRPF each year costing around £40 million each year</w:t>
      </w:r>
      <w:r>
        <w:rPr>
          <w:color w:val="EB098D"/>
          <w:position w:val="6"/>
          <w:sz w:val="13"/>
        </w:rPr>
        <w:t>30</w:t>
      </w:r>
      <w:r>
        <w:rPr/>
        <w:t>,</w:t>
      </w:r>
      <w:r>
        <w:rPr>
          <w:spacing w:val="-53"/>
        </w:rPr>
        <w:t> </w:t>
      </w:r>
      <w:r>
        <w:rPr/>
        <w:t>met</w:t>
      </w:r>
      <w:r>
        <w:rPr>
          <w:spacing w:val="-2"/>
        </w:rPr>
        <w:t> </w:t>
      </w:r>
      <w:r>
        <w:rPr/>
        <w:t>entirely from local</w:t>
      </w:r>
      <w:r>
        <w:rPr>
          <w:spacing w:val="-2"/>
        </w:rPr>
        <w:t> </w:t>
      </w:r>
      <w:r>
        <w:rPr/>
        <w:t>resources.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 w:before="93"/>
        <w:ind w:left="738" w:right="292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609646</wp:posOffset>
            </wp:positionH>
            <wp:positionV relativeFrom="paragraph">
              <wp:posOffset>87556</wp:posOffset>
            </wp:positionV>
            <wp:extent cx="221695" cy="95068"/>
            <wp:effectExtent l="0" t="0" r="0" b="0"/>
            <wp:wrapNone/>
            <wp:docPr id="297" name="image1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3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These vulnerable people have been disproportionately affected by the pandemic, as they are more likely to</w:t>
      </w:r>
      <w:r>
        <w:rPr>
          <w:spacing w:val="-5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casual,</w:t>
      </w:r>
      <w:r>
        <w:rPr>
          <w:spacing w:val="-2"/>
        </w:rPr>
        <w:t> </w:t>
      </w:r>
      <w:r>
        <w:rPr/>
        <w:t>zero-hours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work</w:t>
      </w:r>
      <w:r>
        <w:rPr>
          <w:spacing w:val="2"/>
        </w:rPr>
        <w:t> </w:t>
      </w:r>
      <w:r>
        <w:rPr/>
        <w:t>and have been impacted by</w:t>
      </w:r>
      <w:r>
        <w:rPr>
          <w:spacing w:val="-1"/>
        </w:rPr>
        <w:t> </w:t>
      </w:r>
      <w:r>
        <w:rPr/>
        <w:t>sudden loss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employment.</w:t>
      </w:r>
    </w:p>
    <w:p>
      <w:pPr>
        <w:pStyle w:val="BodyText"/>
        <w:spacing w:line="276" w:lineRule="auto"/>
        <w:ind w:left="738" w:right="438"/>
      </w:pPr>
      <w:r>
        <w:rPr/>
        <w:t>Unlike the wider community, they cannot access large parts of the safety net of benefits and are ineligible</w:t>
      </w:r>
      <w:r>
        <w:rPr>
          <w:spacing w:val="-53"/>
        </w:rPr>
        <w:t> </w:t>
      </w:r>
      <w:r>
        <w:rPr/>
        <w:t>for statutory sick pay. NRPF households account for 47% of residents in emergency accommodation in</w:t>
      </w:r>
      <w:r>
        <w:rPr>
          <w:spacing w:val="1"/>
        </w:rPr>
        <w:t> </w:t>
      </w:r>
      <w:r>
        <w:rPr/>
        <w:t>London and the legal support councils can provide is unclear. The latest data (June 2021) shows, of the</w:t>
      </w:r>
      <w:r>
        <w:rPr>
          <w:spacing w:val="1"/>
        </w:rPr>
        <w:t> </w:t>
      </w:r>
      <w:r>
        <w:rPr/>
        <w:t>2,828 people currently in emergency accommodation resulting from “Everyone In”, a fifth are non-EEA</w:t>
      </w:r>
      <w:r>
        <w:rPr>
          <w:spacing w:val="1"/>
        </w:rPr>
        <w:t> </w:t>
      </w:r>
      <w:r>
        <w:rPr/>
        <w:t>nationals with NRPF. Of the 573 people currently sleeping rough in London, 8% are non-EEA nationals</w:t>
      </w:r>
      <w:r>
        <w:rPr>
          <w:spacing w:val="1"/>
        </w:rPr>
        <w:t> </w:t>
      </w:r>
      <w:r>
        <w:rPr/>
        <w:t>with NRPF.</w:t>
      </w: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577642</wp:posOffset>
            </wp:positionH>
            <wp:positionV relativeFrom="paragraph">
              <wp:posOffset>87555</wp:posOffset>
            </wp:positionV>
            <wp:extent cx="221695" cy="95068"/>
            <wp:effectExtent l="0" t="0" r="0" b="0"/>
            <wp:wrapNone/>
            <wp:docPr id="299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3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620" w:hanging="339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funding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people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NRPF,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London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boroughs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spend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around £40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367" w:hanging="339"/>
        <w:jc w:val="left"/>
        <w:rPr>
          <w:b/>
          <w:sz w:val="20"/>
        </w:rPr>
      </w:pPr>
      <w:r>
        <w:rPr>
          <w:b/>
          <w:sz w:val="20"/>
        </w:rPr>
        <w:t>Review immigration-based restrictions on welfare rules to allow rough sleepers with NRPF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mainstream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support.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415" w:hanging="339"/>
        <w:jc w:val="left"/>
        <w:rPr>
          <w:b/>
          <w:sz w:val="20"/>
        </w:rPr>
      </w:pPr>
      <w:r>
        <w:rPr>
          <w:b/>
          <w:sz w:val="20"/>
        </w:rPr>
        <w:t>Suspend the NRPF condition for at least 12 months to enable NRPF households to access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wider range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benefits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pandemic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continues.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3"/>
        </w:rPr>
      </w:pPr>
      <w:r>
        <w:rPr/>
        <w:pict>
          <v:rect style="position:absolute;margin-left:39.720001pt;margin-top:9.058744pt;width:144.020pt;height:.47998pt;mso-position-horizontal-relative:page;mso-position-vertical-relative:paragraph;z-index:-15648768;mso-wrap-distance-left:0;mso-wrap-distance-right:0" id="docshape54" filled="true" fillcolor="#e0dceb" stroked="false">
            <v:fill type="solid"/>
            <w10:wrap type="topAndBottom"/>
          </v:rect>
        </w:pict>
      </w:r>
    </w:p>
    <w:p>
      <w:pPr>
        <w:spacing w:before="139"/>
        <w:ind w:left="397" w:right="315" w:hanging="284"/>
        <w:jc w:val="left"/>
        <w:rPr>
          <w:sz w:val="18"/>
        </w:rPr>
      </w:pPr>
      <w:r>
        <w:rPr>
          <w:color w:val="EB098D"/>
          <w:position w:val="6"/>
          <w:sz w:val="12"/>
        </w:rPr>
        <w:t>30 </w:t>
      </w:r>
      <w:r>
        <w:rPr>
          <w:sz w:val="18"/>
        </w:rPr>
        <w:t>NRPF Network, “NRPF Connect – Annual data report 2020-2021: local authority support for people with No Recourse to</w:t>
      </w:r>
      <w:r>
        <w:rPr>
          <w:spacing w:val="-47"/>
          <w:sz w:val="18"/>
        </w:rPr>
        <w:t> </w:t>
      </w:r>
      <w:r>
        <w:rPr>
          <w:sz w:val="18"/>
        </w:rPr>
        <w:t>Public Funds</w:t>
      </w:r>
      <w:r>
        <w:rPr>
          <w:spacing w:val="-2"/>
          <w:sz w:val="18"/>
        </w:rPr>
        <w:t> </w:t>
      </w:r>
      <w:r>
        <w:rPr>
          <w:sz w:val="18"/>
        </w:rPr>
        <w:t>(NRPF)”, September</w:t>
      </w:r>
      <w:r>
        <w:rPr>
          <w:spacing w:val="-2"/>
          <w:sz w:val="18"/>
        </w:rPr>
        <w:t> </w:t>
      </w:r>
      <w:r>
        <w:rPr>
          <w:sz w:val="18"/>
        </w:rPr>
        <w:t>2021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14" w:top="900" w:bottom="1100" w:left="680" w:right="740"/>
        </w:sectPr>
      </w:pPr>
    </w:p>
    <w:p>
      <w:pPr>
        <w:pStyle w:val="Heading3"/>
        <w:spacing w:before="79"/>
        <w:ind w:left="114"/>
      </w:pPr>
      <w:r>
        <w:rPr/>
        <w:t>Ensuring</w:t>
      </w:r>
      <w:r>
        <w:rPr>
          <w:spacing w:val="-1"/>
        </w:rPr>
        <w:t> </w:t>
      </w:r>
      <w:r>
        <w:rPr/>
        <w:t>councils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provide vital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 the</w:t>
      </w:r>
      <w:r>
        <w:rPr>
          <w:spacing w:val="-5"/>
        </w:rPr>
        <w:t> </w:t>
      </w:r>
      <w:r>
        <w:rPr/>
        <w:t>Afghan</w:t>
      </w:r>
      <w:r>
        <w:rPr>
          <w:spacing w:val="-4"/>
        </w:rPr>
        <w:t> </w:t>
      </w:r>
      <w:r>
        <w:rPr/>
        <w:t>resettlement</w:t>
      </w:r>
    </w:p>
    <w:p>
      <w:pPr>
        <w:pStyle w:val="BodyText"/>
        <w:spacing w:line="276" w:lineRule="auto" w:before="157"/>
        <w:ind w:left="738" w:right="449"/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609646</wp:posOffset>
            </wp:positionH>
            <wp:positionV relativeFrom="paragraph">
              <wp:posOffset>128685</wp:posOffset>
            </wp:positionV>
            <wp:extent cx="221695" cy="92165"/>
            <wp:effectExtent l="0" t="0" r="0" b="0"/>
            <wp:wrapNone/>
            <wp:docPr id="301" name="image1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3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London boroughs and London Councils have been working tirelessly with the Home Office and other</w:t>
      </w:r>
      <w:r>
        <w:rPr>
          <w:spacing w:val="1"/>
        </w:rPr>
        <w:t> </w:t>
      </w:r>
      <w:r>
        <w:rPr/>
        <w:t>departments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safe</w:t>
      </w:r>
      <w:r>
        <w:rPr>
          <w:spacing w:val="-3"/>
        </w:rPr>
        <w:t> </w:t>
      </w:r>
      <w:r>
        <w:rPr/>
        <w:t>resettlement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Afghan</w:t>
      </w:r>
      <w:r>
        <w:rPr>
          <w:spacing w:val="-2"/>
        </w:rPr>
        <w:t> </w:t>
      </w:r>
      <w:r>
        <w:rPr/>
        <w:t>evacuees</w:t>
      </w:r>
      <w:r>
        <w:rPr>
          <w:spacing w:val="-2"/>
        </w:rPr>
        <w:t> </w:t>
      </w:r>
      <w:r>
        <w:rPr/>
        <w:t>since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August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52"/>
        </w:rPr>
        <w:t> </w:t>
      </w:r>
      <w:r>
        <w:rPr/>
        <w:t>the unfolding humanitarian crisis. Boroughs are offering to support as many families as they can via the</w:t>
      </w:r>
      <w:r>
        <w:rPr>
          <w:spacing w:val="1"/>
        </w:rPr>
        <w:t> </w:t>
      </w:r>
      <w:r>
        <w:rPr/>
        <w:t>two resettlement schemes while managing existing pressures and priorities. They stand shoulder-to-</w:t>
      </w:r>
      <w:r>
        <w:rPr>
          <w:spacing w:val="1"/>
        </w:rPr>
        <w:t> </w:t>
      </w:r>
      <w:r>
        <w:rPr/>
        <w:t>shoulder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councils</w:t>
      </w:r>
      <w:r>
        <w:rPr>
          <w:spacing w:val="-1"/>
        </w:rPr>
        <w:t> </w:t>
      </w:r>
      <w:r>
        <w:rPr/>
        <w:t>across the</w:t>
      </w:r>
      <w:r>
        <w:rPr>
          <w:spacing w:val="-2"/>
        </w:rPr>
        <w:t> </w:t>
      </w:r>
      <w:r>
        <w:rPr/>
        <w:t>country,</w:t>
      </w:r>
      <w:r>
        <w:rPr>
          <w:spacing w:val="-1"/>
        </w:rPr>
        <w:t> </w:t>
      </w:r>
      <w:r>
        <w:rPr/>
        <w:t>contributing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overall national</w:t>
      </w:r>
      <w:r>
        <w:rPr>
          <w:spacing w:val="-3"/>
        </w:rPr>
        <w:t> </w:t>
      </w:r>
      <w:r>
        <w:rPr/>
        <w:t>response.</w:t>
      </w: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93"/>
        <w:ind w:left="738" w:right="589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609646</wp:posOffset>
            </wp:positionH>
            <wp:positionV relativeFrom="paragraph">
              <wp:posOffset>88191</wp:posOffset>
            </wp:positionV>
            <wp:extent cx="221695" cy="95068"/>
            <wp:effectExtent l="0" t="0" r="0" b="0"/>
            <wp:wrapNone/>
            <wp:docPr id="303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3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One of the main barriers to London boroughs signing-up to ARAP (Afghan Relocations and Assistance</w:t>
      </w:r>
      <w:r>
        <w:rPr>
          <w:spacing w:val="1"/>
        </w:rPr>
        <w:t> </w:t>
      </w:r>
      <w:r>
        <w:rPr/>
        <w:t>Policy) and ACRS (The Afghan citizens' resettlement scheme) is the lack of affordable housing, and the</w:t>
      </w:r>
      <w:r>
        <w:rPr>
          <w:spacing w:val="-53"/>
        </w:rPr>
        <w:t> </w:t>
      </w:r>
      <w:r>
        <w:rPr/>
        <w:t>limited availability of family-sized housing. The new support offer for both schemes is a great start, but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detail</w:t>
      </w:r>
      <w:r>
        <w:rPr>
          <w:spacing w:val="1"/>
        </w:rPr>
        <w:t> </w:t>
      </w:r>
      <w:r>
        <w:rPr/>
        <w:t>is needed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how areas</w:t>
      </w:r>
      <w:r>
        <w:rPr>
          <w:spacing w:val="2"/>
        </w:rPr>
        <w:t> </w:t>
      </w:r>
      <w:r>
        <w:rPr/>
        <w:t>with</w:t>
      </w:r>
      <w:r>
        <w:rPr>
          <w:spacing w:val="-2"/>
        </w:rPr>
        <w:t> </w:t>
      </w:r>
      <w:r>
        <w:rPr/>
        <w:t>higher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supported.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15"/>
      </w:pP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609646</wp:posOffset>
            </wp:positionH>
            <wp:positionV relativeFrom="paragraph">
              <wp:posOffset>88190</wp:posOffset>
            </wp:positionV>
            <wp:extent cx="221695" cy="95068"/>
            <wp:effectExtent l="0" t="0" r="0" b="0"/>
            <wp:wrapNone/>
            <wp:docPr id="305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3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Many Afghan arrivals are currently accommodated in ‘Bridging Hotels’ pending longer term offers of</w:t>
      </w:r>
      <w:r>
        <w:rPr>
          <w:spacing w:val="1"/>
        </w:rPr>
        <w:t> </w:t>
      </w:r>
      <w:r>
        <w:rPr/>
        <w:t>resettlement. There are fourteen such hotels in London as of 20</w:t>
      </w:r>
      <w:r>
        <w:rPr>
          <w:position w:val="6"/>
          <w:sz w:val="13"/>
        </w:rPr>
        <w:t>th</w:t>
      </w:r>
      <w:r>
        <w:rPr>
          <w:spacing w:val="1"/>
          <w:position w:val="6"/>
          <w:sz w:val="13"/>
        </w:rPr>
        <w:t> </w:t>
      </w:r>
      <w:r>
        <w:rPr/>
        <w:t>September. London boroughs already</w:t>
      </w:r>
      <w:r>
        <w:rPr>
          <w:spacing w:val="1"/>
        </w:rPr>
        <w:t> </w:t>
      </w:r>
      <w:r>
        <w:rPr/>
        <w:t>have</w:t>
      </w:r>
      <w:r>
        <w:rPr>
          <w:spacing w:val="-4"/>
        </w:rPr>
        <w:t> </w:t>
      </w:r>
      <w:r>
        <w:rPr/>
        <w:t>huge</w:t>
      </w:r>
      <w:r>
        <w:rPr>
          <w:spacing w:val="-2"/>
        </w:rPr>
        <w:t> </w:t>
      </w:r>
      <w:r>
        <w:rPr/>
        <w:t>numbers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asylum</w:t>
      </w:r>
      <w:r>
        <w:rPr>
          <w:spacing w:val="-3"/>
        </w:rPr>
        <w:t> </w:t>
      </w:r>
      <w:r>
        <w:rPr/>
        <w:t>seekers</w:t>
      </w:r>
      <w:r>
        <w:rPr>
          <w:spacing w:val="-2"/>
        </w:rPr>
        <w:t> </w:t>
      </w:r>
      <w:r>
        <w:rPr/>
        <w:t>placed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hotels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London’s</w:t>
      </w:r>
      <w:r>
        <w:rPr>
          <w:spacing w:val="-3"/>
        </w:rPr>
        <w:t> </w:t>
      </w:r>
      <w:r>
        <w:rPr/>
        <w:t>status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hub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migrants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point of</w:t>
      </w:r>
      <w:r>
        <w:rPr>
          <w:spacing w:val="2"/>
        </w:rPr>
        <w:t> </w:t>
      </w:r>
      <w:r>
        <w:rPr/>
        <w:t>entry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country.</w:t>
      </w:r>
      <w:r>
        <w:rPr>
          <w:spacing w:val="3"/>
        </w:rPr>
        <w:t> </w:t>
      </w:r>
      <w:r>
        <w:rPr/>
        <w:t>This, alongside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pressures</w:t>
      </w:r>
      <w:r>
        <w:rPr>
          <w:spacing w:val="3"/>
        </w:rPr>
        <w:t> </w:t>
      </w:r>
      <w:r>
        <w:rPr/>
        <w:t>such as</w:t>
      </w:r>
      <w:r>
        <w:rPr>
          <w:spacing w:val="2"/>
        </w:rPr>
        <w:t> </w:t>
      </w:r>
      <w:r>
        <w:rPr/>
        <w:t>supporting UASC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age</w:t>
      </w:r>
      <w:r>
        <w:rPr>
          <w:spacing w:val="-1"/>
        </w:rPr>
        <w:t> </w:t>
      </w:r>
      <w:r>
        <w:rPr/>
        <w:t>assessments,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impact</w:t>
      </w:r>
      <w:r>
        <w:rPr>
          <w:spacing w:val="-2"/>
        </w:rPr>
        <w:t> </w:t>
      </w:r>
      <w:r>
        <w:rPr/>
        <w:t>London</w:t>
      </w:r>
      <w:r>
        <w:rPr>
          <w:spacing w:val="-1"/>
        </w:rPr>
        <w:t> </w:t>
      </w:r>
      <w:r>
        <w:rPr/>
        <w:t>boroughs’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house and</w:t>
      </w:r>
      <w:r>
        <w:rPr>
          <w:spacing w:val="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Afghan</w:t>
      </w:r>
      <w:r>
        <w:rPr>
          <w:spacing w:val="-1"/>
        </w:rPr>
        <w:t> </w:t>
      </w:r>
      <w:r>
        <w:rPr/>
        <w:t>families.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2"/>
        <w:ind w:left="738" w:right="381"/>
      </w:pPr>
      <w:r>
        <w:rPr/>
        <w:drawing>
          <wp:anchor distT="0" distB="0" distL="0" distR="0" allowOverlap="1" layoutInCell="1" locked="0" behindDoc="0" simplePos="0" relativeHeight="15813632">
            <wp:simplePos x="0" y="0"/>
            <wp:positionH relativeFrom="page">
              <wp:posOffset>609646</wp:posOffset>
            </wp:positionH>
            <wp:positionV relativeFrom="paragraph">
              <wp:posOffset>87175</wp:posOffset>
            </wp:positionV>
            <wp:extent cx="221695" cy="95068"/>
            <wp:effectExtent l="0" t="0" r="0" b="0"/>
            <wp:wrapNone/>
            <wp:docPr id="307" name="image1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3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offer from the Home Office to fund boroughs for immediate support alongside the hotels is welcome,</w:t>
      </w:r>
      <w:r>
        <w:rPr>
          <w:spacing w:val="1"/>
        </w:rPr>
        <w:t> </w:t>
      </w:r>
      <w:r>
        <w:rPr/>
        <w:t>especially as it is backdated. We are keen to work with the Home Office on medium- and longer-term</w:t>
      </w:r>
      <w:r>
        <w:rPr>
          <w:spacing w:val="1"/>
        </w:rPr>
        <w:t> </w:t>
      </w:r>
      <w:r>
        <w:rPr/>
        <w:t>packages of support, taking on a broader range of needs. The impact of education provision, in particular,</w:t>
      </w:r>
      <w:r>
        <w:rPr>
          <w:spacing w:val="-53"/>
        </w:rPr>
        <w:t> </w:t>
      </w:r>
      <w:r>
        <w:rPr/>
        <w:t>will be significant, with 1,200 children placed in hotels in one borough alone, who will require an education</w:t>
      </w:r>
      <w:r>
        <w:rPr>
          <w:spacing w:val="-53"/>
        </w:rPr>
        <w:t> </w:t>
      </w:r>
      <w:r>
        <w:rPr/>
        <w:t>offer.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6" w:lineRule="auto" w:before="93"/>
        <w:ind w:left="738" w:right="338"/>
      </w:pP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609646</wp:posOffset>
            </wp:positionH>
            <wp:positionV relativeFrom="paragraph">
              <wp:posOffset>87809</wp:posOffset>
            </wp:positionV>
            <wp:extent cx="221695" cy="95068"/>
            <wp:effectExtent l="0" t="0" r="0" b="0"/>
            <wp:wrapNone/>
            <wp:docPr id="309" name="image1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3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 of 30</w:t>
      </w:r>
      <w:r>
        <w:rPr>
          <w:position w:val="6"/>
          <w:sz w:val="13"/>
        </w:rPr>
        <w:t>th </w:t>
      </w:r>
      <w:r>
        <w:rPr/>
        <w:t>September, there is not a clear resettlement offer for evacuees who are British Citizens but have</w:t>
      </w:r>
      <w:r>
        <w:rPr>
          <w:spacing w:val="-53"/>
        </w:rPr>
        <w:t> </w:t>
      </w:r>
      <w:r>
        <w:rPr/>
        <w:t>no onward accommodation in the UK. There is a very high risk of homelessness pressures falling on a</w:t>
      </w:r>
      <w:r>
        <w:rPr>
          <w:spacing w:val="1"/>
        </w:rPr>
        <w:t> </w:t>
      </w:r>
      <w:r>
        <w:rPr/>
        <w:t>small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London boroughs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addressed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far</w:t>
      </w:r>
      <w:r>
        <w:rPr>
          <w:spacing w:val="-1"/>
        </w:rPr>
        <w:t> </w:t>
      </w:r>
      <w:r>
        <w:rPr/>
        <w:t>115</w:t>
      </w:r>
      <w:r>
        <w:rPr>
          <w:spacing w:val="-2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received.</w:t>
      </w: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74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814656">
            <wp:simplePos x="0" y="0"/>
            <wp:positionH relativeFrom="page">
              <wp:posOffset>577642</wp:posOffset>
            </wp:positionH>
            <wp:positionV relativeFrom="paragraph">
              <wp:posOffset>87810</wp:posOffset>
            </wp:positionV>
            <wp:extent cx="221695" cy="95068"/>
            <wp:effectExtent l="0" t="0" r="0" b="0"/>
            <wp:wrapNone/>
            <wp:docPr id="311" name="image1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3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5" cy="95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Government 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155" w:after="0"/>
        <w:ind w:left="1514" w:right="867" w:hanging="339"/>
        <w:jc w:val="left"/>
        <w:rPr>
          <w:b/>
          <w:sz w:val="20"/>
        </w:rPr>
      </w:pPr>
      <w:r>
        <w:rPr>
          <w:b/>
          <w:sz w:val="20"/>
        </w:rPr>
        <w:t>Ensure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London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boroughs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providing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Afghan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evacuees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hotels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funded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appropriately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medium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support, including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education provision.</w:t>
      </w:r>
    </w:p>
    <w:p>
      <w:pPr>
        <w:pStyle w:val="ListParagraph"/>
        <w:numPr>
          <w:ilvl w:val="0"/>
          <w:numId w:val="6"/>
        </w:numPr>
        <w:tabs>
          <w:tab w:pos="1513" w:val="left" w:leader="none"/>
          <w:tab w:pos="1514" w:val="left" w:leader="none"/>
        </w:tabs>
        <w:spacing w:line="271" w:lineRule="auto" w:before="126" w:after="0"/>
        <w:ind w:left="1514" w:right="585" w:hanging="339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Citizens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included 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resettlement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programme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avoid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boroughs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shouldering large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homelessness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costs</w:t>
      </w:r>
      <w:r>
        <w:rPr>
          <w:sz w:val="20"/>
        </w:rPr>
        <w:t>.</w:t>
      </w:r>
    </w:p>
    <w:sectPr>
      <w:pgSz w:w="11910" w:h="16840"/>
      <w:pgMar w:header="0" w:footer="914" w:top="1280" w:bottom="110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386383pt;margin-top:786.201355pt;width:62.15pt;height:29.7pt;mso-position-horizontal-relative:page;mso-position-vertical-relative:page;z-index:-16284160" id="docshapegroup1" coordorigin="9868,15724" coordsize="1243,594">
          <v:shape style="position:absolute;left:9873;top:15724;width:914;height:211" id="docshape2" coordorigin="9874,15724" coordsize="914,211" path="m9912,15729l9874,15729,9874,15730,9874,15928,9874,15929,9981,15929,9981,15929,9983,15924,9988,15902,9989,15901,9989,15896,9988,15894,9913,15894,9913,15730,9912,15729xm10067,15724l10036,15731,10014,15750,9999,15783,9994,15829,9999,15876,10013,15908,10036,15928,10067,15935,10097,15928,10120,15908,10122,15904,10067,15904,10053,15899,10043,15884,10037,15860,10035,15829,10037,15799,10043,15775,10053,15760,10067,15755,10122,15755,10120,15750,10097,15731,10067,15724xm10122,15755l10067,15755,10081,15760,10091,15775,10096,15798,10098,15829,10096,15860,10091,15884,10081,15899,10067,15904,10122,15904,10135,15876,10140,15829,10135,15783,10122,15755xm10196,15729l10163,15729,10162,15730,10162,15928,10163,15929,10194,15929,10195,15928,10195,15805,10194,15790,10194,15786,10227,15786,10198,15733,10197,15730,10196,15729xm10227,15786l10195,15786,10197,15795,10201,15805,10206,15814,10265,15925,10267,15929,10268,15929,10297,15929,10297,15928,10297,15866,10264,15866,10261,15857,10257,15846,10252,15835,10247,15823,10227,15786xm10296,15729l10265,15729,10264,15730,10264,15836,10265,15857,10265,15866,10297,15866,10297,15730,10296,15729xm10379,15729l10328,15729,10327,15730,10327,15928,10328,15929,10378,15929,10413,15925,10440,15910,10447,15898,10366,15898,10366,15761,10449,15761,10442,15748,10416,15733,10379,15729xm10449,15761l10377,15761,10398,15764,10412,15774,10420,15795,10422,15828,10420,15862,10412,15884,10398,15895,10377,15898,10447,15898,10458,15879,10464,15828,10458,15779,10449,15761xm10555,15724l10524,15731,10501,15750,10487,15783,10482,15829,10487,15876,10501,15908,10524,15928,10555,15935,10585,15928,10608,15908,10610,15904,10555,15904,10541,15899,10531,15884,10525,15860,10523,15829,10525,15799,10531,15775,10541,15760,10555,15755,10610,15755,10608,15750,10585,15731,10555,15724xm10610,15755l10555,15755,10569,15760,10579,15775,10585,15798,10586,15829,10585,15860,10579,15884,10569,15899,10555,15904,10610,15904,10623,15876,10628,15829,10623,15783,10610,15755xm10686,15729l10653,15729,10652,15730,10652,15928,10653,15929,10684,15929,10685,15928,10685,15805,10684,15790,10684,15786,10717,15786,10689,15733,10687,15730,10686,15729xm10717,15786l10685,15786,10688,15795,10691,15805,10696,15814,10702,15826,10755,15925,10757,15929,10758,15929,10786,15929,10787,15928,10787,15866,10754,15866,10751,15857,10747,15846,10743,15835,10737,15823,10717,15786xm10786,15729l10755,15729,10754,15730,10754,15836,10755,15857,10755,15866,10787,15866,10787,15730,10786,15729xe" filled="true" fillcolor="#51257c" stroked="false">
            <v:path arrowok="t"/>
            <v:fill type="solid"/>
          </v:shape>
          <v:shape style="position:absolute;left:9867;top:15849;width:1243;height:468" id="docshape3" coordorigin="9868,15849" coordsize="1243,468" path="m9871,16225l9930,16247,9996,16269,10069,16285,10147,16299,10230,16309,10317,16315,10407,16317,10511,16315,10610,16307,10704,16293,10771,16279,10315,16279,10232,16277,10153,16273,10076,16265,10003,16253,9935,16241,9871,16225xm10846,15849l10846,15853,10845,15859,10923,15895,10982,15935,11019,15981,11031,16027,11024,16065,11001,16101,10965,16133,10916,16165,10856,16193,10785,16217,10705,16239,10617,16255,10522,16267,10421,16275,10315,16279,10771,16279,10790,16275,10868,16253,10938,16227,10997,16199,11045,16165,11080,16131,11102,16093,11110,16055,11098,16005,11063,15961,11008,15919,10935,15881,10846,15849xm9927,15979l9898,15985,9880,16005,9870,16035,9868,16067,9868,16073,9871,16109,9881,16139,9900,16159,9928,16167,9945,16163,9958,16157,9967,16151,9968,16149,9929,16149,9912,16143,9900,16127,9893,16101,9892,16071,9891,16065,9893,16037,9898,16015,9909,16001,9927,15997,9967,15997,9965,15993,9956,15987,9943,15981,9927,15979xm10043,15979l10016,15985,9997,16005,9986,16033,9983,16073,9986,16111,9997,16141,10016,16159,10043,16167,10070,16159,10080,16149,10043,16149,10024,16143,10014,16127,10008,16103,10007,16073,10008,16041,10014,16017,10025,16001,10043,15997,10081,15997,10070,15985,10043,15979xm10147,15983l10126,15983,10126,16113,10129,16135,10138,16151,10155,16163,10180,16167,10206,16163,10224,16151,10226,16149,10181,16149,10165,16145,10155,16139,10149,16129,10147,16113,10147,15983xm10465,15979l10437,15985,10419,16005,10409,16035,10407,16067,10407,16073,10410,16109,10420,16139,10439,16159,10467,16167,10483,16163,10497,16157,10506,16151,10507,16149,10468,16149,10450,16143,10439,16127,10432,16101,10431,16071,10430,16065,10432,16037,10437,16015,10448,16001,10466,15997,10506,15997,10504,15993,10495,15987,10482,15981,10465,15979xm10700,16135l10694,16135,10690,16147,10689,16149,10689,16151,10690,16153,10691,16153,10697,16155,10707,16161,10722,16165,10739,16167,10761,16163,10779,16153,10784,16147,10740,16147,10727,16145,10715,16143,10706,16139,10700,16135xm10294,15983l10270,15983,10270,16161,10271,16163,10289,16163,10290,16161,10290,16023,10290,16017,10288,16007,10305,16007,10295,15985,10294,15983xm10305,16007l10288,16007,10289,16015,10292,16023,10356,16159,10357,16161,10358,16163,10377,16163,10378,16161,10378,16127,10360,16127,10357,16119,10357,16113,10353,16107,10305,16007xm10559,15983l10537,15983,10537,16161,10539,16163,10558,16163,10559,16161,10559,15983xm10613,15983l10592,15983,10592,16161,10592,16163,10676,16163,10677,16161,10678,16159,10682,16149,10682,16147,10683,16147,10683,16145,10613,16145,10613,15983xm9962,16133l9959,16133,9944,16149,9968,16149,9971,16145,9970,16143,9969,16141,9963,16135,9962,16135,9962,16133xm10081,15997l10043,15997,10061,16001,10072,16017,10077,16041,10078,16073,10077,16103,10072,16127,10061,16143,10043,16149,10080,16149,10088,16141,10099,16111,10102,16073,10099,16033,10088,16005,10081,15997xm10238,15983l10217,15983,10217,16113,10215,16129,10208,16139,10196,16147,10181,16149,10226,16149,10235,16135,10238,16113,10238,15983xm10500,16133l10498,16133,10483,16149,10507,16149,10509,16145,10509,16143,10507,16141,10502,16135,10500,16133xm10762,15979l10747,15979,10727,15981,10710,15991,10699,16005,10694,16025,10706,16057,10759,16093,10771,16117,10769,16129,10763,16139,10753,16145,10740,16147,10784,16147,10791,16137,10795,16115,10794,16103,10790,16091,10783,16083,10774,16073,10756,16061,10738,16051,10724,16041,10718,16023,10718,16005,10730,15997,10789,15997,10789,15995,10790,15993,10790,15991,10788,15991,10783,15987,10774,15983,10762,15979xm10378,15983l10358,15983,10358,16115,10359,16121,10360,16127,10378,16127,10378,15983xm9967,15997l9942,15997,9957,16011,9961,16011,9962,16009,9967,16003,9968,16001,9968,15999,9967,15997xm10506,15997l10481,15997,10496,16011,10499,16011,10500,16009,10506,16003,10507,16001,10507,15999,10506,15997xm10789,15997l10761,15997,10774,16005,10780,16007,10781,16007,10782,16009,10785,16009,10785,16007,10786,16005,10789,15997xe" filled="true" fillcolor="#e22485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919998pt;margin-top:793.941772pt;width:31.6pt;height:14.35pt;mso-position-horizontal-relative:page;mso-position-vertical-relative:page;z-index:-16283648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</w:t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83136" id="docshapegroup12" coordorigin="9870,15724" coordsize="1243,594">
          <v:shape style="position:absolute;left:9875;top:15724;width:914;height:211" id="docshape13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14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pict>
        <v:rect style="position:absolute;margin-left:39.720001pt;margin-top:752.976013pt;width:144.020pt;height:.47998pt;mso-position-horizontal-relative:page;mso-position-vertical-relative:page;z-index:-16282624" id="docshape15" filled="true" fillcolor="#e0dceb" stroked="false">
          <v:fill type="solid"/>
          <w10:wrap type="none"/>
        </v:rect>
      </w:pict>
    </w:r>
    <w:r>
      <w:rPr/>
      <w:pict>
        <v:shape style="position:absolute;margin-left:42.919998pt;margin-top:793.941772pt;width:29.6pt;height:14.35pt;mso-position-horizontal-relative:page;mso-position-vertical-relative:page;z-index:-16282112" type="#_x0000_t202" id="docshape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522280"/>
                    <w:sz w:val="22"/>
                  </w:rPr>
                  <w:t>7</w:t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</w:t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81600" id="docshapegroup17" coordorigin="9870,15724" coordsize="1243,594">
          <v:shape style="position:absolute;left:9875;top:15724;width:914;height:211" id="docshape18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19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.919998pt;margin-top:793.941772pt;width:37.75pt;height:14.35pt;mso-position-horizontal-relative:page;mso-position-vertical-relative:page;z-index:-16281088" type="#_x0000_t202" id="docshape2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 27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80576" id="docshapegroup23" coordorigin="9870,15724" coordsize="1243,594">
          <v:shape style="position:absolute;left:9875;top:15724;width:914;height:211" id="docshape24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25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36416">
          <wp:simplePos x="0" y="0"/>
          <wp:positionH relativeFrom="page">
            <wp:posOffset>969333</wp:posOffset>
          </wp:positionH>
          <wp:positionV relativeFrom="page">
            <wp:posOffset>7574487</wp:posOffset>
          </wp:positionV>
          <wp:extent cx="46412" cy="47798"/>
          <wp:effectExtent l="0" t="0" r="0" b="0"/>
          <wp:wrapNone/>
          <wp:docPr id="111" name="image5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5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12" cy="47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919998pt;margin-top:793.941772pt;width:37.75pt;height:14.35pt;mso-position-horizontal-relative:page;mso-position-vertical-relative:page;z-index:-16279552" type="#_x0000_t202" id="docshape2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 27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79040" id="docshapegroup27" coordorigin="9870,15724" coordsize="1243,594">
          <v:shape style="position:absolute;left:9875;top:15724;width:914;height:211" id="docshape28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29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.919998pt;margin-top:793.941772pt;width:37.75pt;height:14.35pt;mso-position-horizontal-relative:page;mso-position-vertical-relative:page;z-index:-16278528" type="#_x0000_t202" id="docshape3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 27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78016" id="docshapegroup32" coordorigin="9870,15724" coordsize="1243,594">
          <v:shape style="position:absolute;left:9875;top:15724;width:914;height:211" id="docshape33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34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.919998pt;margin-top:793.941772pt;width:37.75pt;height:14.35pt;mso-position-horizontal-relative:page;mso-position-vertical-relative:page;z-index:-16277504" type="#_x0000_t202" id="docshape3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 27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76992" id="docshapegroup37" coordorigin="9870,15724" coordsize="1243,594">
          <v:shape style="position:absolute;left:9875;top:15724;width:914;height:211" id="docshape38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39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40000">
          <wp:simplePos x="0" y="0"/>
          <wp:positionH relativeFrom="page">
            <wp:posOffset>1185741</wp:posOffset>
          </wp:positionH>
          <wp:positionV relativeFrom="page">
            <wp:posOffset>9442911</wp:posOffset>
          </wp:positionV>
          <wp:extent cx="46412" cy="47798"/>
          <wp:effectExtent l="0" t="0" r="0" b="0"/>
          <wp:wrapNone/>
          <wp:docPr id="147" name="image5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5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12" cy="47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919998pt;margin-top:793.941772pt;width:37.75pt;height:14.35pt;mso-position-horizontal-relative:page;mso-position-vertical-relative:page;z-index:-16275968" type="#_x0000_t202" id="docshape4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 27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3.486389pt;margin-top:786.201355pt;width:62.15pt;height:29.7pt;mso-position-horizontal-relative:page;mso-position-vertical-relative:page;z-index:-16275456" id="docshapegroup41" coordorigin="9870,15724" coordsize="1243,594">
          <v:shape style="position:absolute;left:9875;top:15724;width:914;height:211" id="docshape42" coordorigin="9876,15724" coordsize="914,211" path="m9914,15729l9876,15729,9876,15730,9876,15928,9876,15929,9983,15929,9983,15929,9985,15924,9990,15902,9991,15901,9991,15896,9990,15894,9915,15894,9915,15730,9914,15729xm10069,15724l10038,15731,10016,15750,10001,15783,9996,15829,10001,15876,10015,15908,10038,15928,10069,15935,10099,15928,10122,15908,10124,15904,10069,15904,10055,15899,10045,15884,10039,15860,10037,15829,10039,15799,10045,15775,10055,15760,10069,15755,10124,15755,10122,15750,10099,15731,10069,15724xm10124,15755l10069,15755,10083,15760,10093,15775,10098,15798,10100,15829,10098,15860,10093,15884,10083,15899,10069,15904,10124,15904,10137,15876,10142,15829,10137,15783,10124,15755xm10198,15729l10165,15729,10164,15730,10164,15928,10165,15929,10196,15929,10197,15928,10197,15805,10196,15790,10196,15786,10229,15786,10200,15733,10199,15730,10198,15729xm10229,15786l10197,15786,10199,15795,10203,15805,10208,15814,10267,15925,10269,15929,10270,15929,10299,15929,10299,15928,10299,15866,10266,15866,10263,15857,10259,15846,10254,15835,10249,15823,10229,15786xm10298,15729l10267,15729,10266,15730,10266,15836,10267,15857,10267,15866,10299,15866,10299,15730,10298,15729xm10381,15729l10330,15729,10329,15730,10329,15928,10330,15929,10380,15929,10415,15925,10442,15910,10449,15898,10368,15898,10368,15761,10451,15761,10444,15748,10418,15733,10381,15729xm10451,15761l10379,15761,10400,15764,10414,15774,10422,15795,10424,15828,10422,15862,10414,15884,10400,15895,10379,15898,10449,15898,10460,15879,10466,15828,10460,15779,10451,15761xm10557,15724l10526,15731,10503,15750,10489,15783,10484,15829,10489,15876,10503,15908,10526,15928,10557,15935,10587,15928,10610,15908,10612,15904,10557,15904,10543,15899,10533,15884,10527,15860,10525,15829,10527,15799,10533,15775,10543,15760,10557,15755,10612,15755,10610,15750,10587,15731,10557,15724xm10612,15755l10557,15755,10571,15760,10581,15775,10587,15798,10588,15829,10587,15860,10581,15884,10571,15899,10557,15904,10612,15904,10625,15876,10630,15829,10625,15783,10612,15755xm10688,15729l10655,15729,10654,15730,10654,15928,10655,15929,10686,15929,10687,15928,10687,15805,10686,15790,10686,15786,10719,15786,10691,15733,10689,15730,10688,15729xm10719,15786l10687,15786,10690,15795,10693,15805,10698,15814,10704,15826,10757,15925,10759,15929,10760,15929,10788,15929,10789,15928,10789,15866,10756,15866,10753,15857,10749,15846,10745,15835,10739,15823,10719,15786xm10788,15729l10757,15729,10756,15730,10756,15836,10757,15857,10757,15866,10789,15866,10789,15730,10788,15729xe" filled="true" fillcolor="#51257c" stroked="false">
            <v:path arrowok="t"/>
            <v:fill type="solid"/>
          </v:shape>
          <v:shape style="position:absolute;left:9869;top:15849;width:1243;height:468" id="docshape43" coordorigin="9870,15849" coordsize="1243,468" path="m9873,16225l9932,16247,9998,16269,10071,16285,10149,16299,10232,16309,10319,16315,10409,16317,10513,16315,10612,16307,10706,16293,10773,16279,10317,16279,10234,16277,10155,16273,10078,16265,10005,16253,9937,16241,9873,16225xm10848,15849l10848,15853,10847,15859,10925,15895,10984,15935,11021,15981,11033,16027,11026,16065,11003,16101,10967,16133,10918,16165,10858,16193,10787,16217,10707,16239,10619,16255,10524,16267,10423,16275,10317,16279,10773,16279,10792,16275,10870,16253,10940,16227,10999,16199,11047,16165,11082,16131,11104,16093,11112,16055,11100,16005,11065,15961,11010,15919,10937,15881,10848,15849xm9929,15979l9900,15985,9882,16005,9872,16035,9870,16067,9870,16073,9873,16109,9883,16139,9902,16159,9930,16167,9947,16163,9960,16157,9969,16151,9970,16149,9931,16149,9914,16143,9902,16127,9895,16101,9894,16071,9893,16065,9895,16037,9900,16015,9911,16001,9929,15997,9969,15997,9967,15993,9958,15987,9945,15981,9929,15979xm10045,15979l10018,15985,9999,16005,9988,16033,9985,16073,9988,16111,9999,16141,10018,16159,10045,16167,10072,16159,10082,16149,10045,16149,10026,16143,10016,16127,10010,16103,10009,16073,10010,16041,10016,16017,10027,16001,10045,15997,10083,15997,10072,15985,10045,15979xm10149,15983l10128,15983,10128,16113,10131,16135,10140,16151,10157,16163,10182,16167,10208,16163,10226,16151,10228,16149,10183,16149,10167,16145,10157,16139,10151,16129,10149,16113,10149,15983xm10467,15979l10439,15985,10421,16005,10411,16035,10409,16067,10409,16073,10412,16109,10422,16139,10441,16159,10469,16167,10485,16163,10499,16157,10508,16151,10509,16149,10470,16149,10452,16143,10441,16127,10434,16101,10433,16071,10432,16065,10434,16037,10439,16015,10450,16001,10468,15997,10508,15997,10506,15993,10497,15987,10484,15981,10467,15979xm10702,16135l10696,16135,10692,16147,10691,16149,10691,16151,10692,16153,10693,16153,10699,16155,10709,16161,10724,16165,10741,16167,10763,16163,10781,16153,10786,16147,10742,16147,10729,16145,10717,16143,10708,16139,10702,16135xm10296,15983l10272,15983,10272,16161,10273,16163,10291,16163,10292,16161,10292,16023,10292,16017,10290,16007,10307,16007,10297,15985,10296,15983xm10307,16007l10290,16007,10291,16015,10294,16023,10358,16159,10359,16161,10360,16163,10379,16163,10380,16161,10380,16127,10362,16127,10359,16119,10359,16113,10355,16107,10307,16007xm10561,15983l10539,15983,10539,16161,10541,16163,10560,16163,10561,16161,10561,15983xm10615,15983l10594,15983,10594,16161,10594,16163,10678,16163,10679,16161,10680,16159,10684,16149,10684,16147,10685,16147,10685,16145,10615,16145,10615,15983xm9964,16133l9961,16133,9946,16149,9970,16149,9973,16145,9972,16143,9971,16141,9965,16135,9964,16135,9964,16133xm10083,15997l10045,15997,10063,16001,10074,16017,10079,16041,10080,16073,10079,16103,10074,16127,10063,16143,10045,16149,10082,16149,10090,16141,10101,16111,10104,16073,10101,16033,10090,16005,10083,15997xm10240,15983l10219,15983,10219,16113,10217,16129,10210,16139,10198,16147,10183,16149,10228,16149,10237,16135,10240,16113,10240,15983xm10502,16133l10500,16133,10485,16149,10509,16149,10511,16145,10511,16143,10509,16141,10504,16135,10502,16133xm10764,15979l10749,15979,10729,15981,10712,15991,10701,16005,10696,16025,10708,16057,10761,16093,10773,16117,10771,16129,10765,16139,10755,16145,10742,16147,10786,16147,10793,16137,10797,16115,10796,16103,10792,16091,10785,16083,10776,16073,10758,16061,10740,16051,10726,16041,10720,16023,10720,16005,10732,15997,10791,15997,10791,15995,10792,15993,10792,15991,10790,15991,10785,15987,10776,15983,10764,15979xm10380,15983l10360,15983,10360,16115,10361,16121,10362,16127,10380,16127,10380,15983xm9969,15997l9944,15997,9959,16011,9963,16011,9964,16009,9969,16003,9970,16001,9970,15999,9969,15997xm10508,15997l10483,15997,10498,16011,10501,16011,10502,16009,10508,16003,10509,16001,10509,15999,10508,15997xm10791,15997l10763,15997,10776,16005,10782,16007,10783,16007,10784,16009,10787,16009,10787,16007,10788,16005,10791,15997xe" filled="true" fillcolor="#e2248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.919998pt;margin-top:793.941772pt;width:37.75pt;height:14.35pt;mso-position-horizontal-relative:page;mso-position-vertical-relative:page;z-index:-16274944" type="#_x0000_t202" id="docshape4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2228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b/>
                    <w:color w:val="522280"/>
                    <w:spacing w:val="-1"/>
                    <w:sz w:val="22"/>
                  </w:rPr>
                  <w:t> </w:t>
                </w:r>
                <w:r>
                  <w:rPr>
                    <w:b/>
                    <w:color w:val="522280"/>
                    <w:sz w:val="22"/>
                  </w:rPr>
                  <w:t>/ 27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14" w:hanging="33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16" w:hanging="33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13" w:hanging="33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09" w:hanging="33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06" w:hanging="33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3" w:hanging="33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9" w:hanging="33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6" w:hanging="33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93" w:hanging="339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14" w:hanging="40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16" w:hanging="40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13" w:hanging="40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09" w:hanging="40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06" w:hanging="40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3" w:hanging="40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9" w:hanging="40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6" w:hanging="40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93" w:hanging="406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14" w:hanging="33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16" w:hanging="33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13" w:hanging="33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09" w:hanging="33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06" w:hanging="33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3" w:hanging="33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9" w:hanging="33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6" w:hanging="33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93" w:hanging="339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8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9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14" w:hanging="339"/>
      </w:pPr>
      <w:rPr>
        <w:rFonts w:hint="default" w:ascii="Symbol" w:hAnsi="Symbol" w:eastAsia="Symbol" w:cs="Symbol"/>
        <w:w w:val="99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20" w:hanging="33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6" w:hanging="33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12" w:hanging="33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08" w:hanging="33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05" w:hanging="33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01" w:hanging="33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97" w:hanging="33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3" w:hanging="339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13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74" w:hanging="34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09" w:hanging="34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43" w:hanging="34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78" w:hanging="34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13" w:hanging="34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47" w:hanging="34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82" w:hanging="34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17" w:hanging="341"/>
      </w:pPr>
      <w:rPr>
        <w:rFonts w:hint="default"/>
        <w:lang w:val="en-gb" w:eastAsia="en-US" w:bidi="ar-SA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4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4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13"/>
      <w:ind w:left="60"/>
      <w:outlineLvl w:val="3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Heading4" w:type="paragraph">
    <w:name w:val="Heading 4"/>
    <w:basedOn w:val="Normal"/>
    <w:uiPriority w:val="1"/>
    <w:qFormat/>
    <w:pPr>
      <w:ind w:left="114"/>
      <w:outlineLvl w:val="4"/>
    </w:pPr>
    <w:rPr>
      <w:rFonts w:ascii="Arial" w:hAnsi="Arial" w:eastAsia="Arial" w:cs="Arial"/>
      <w:sz w:val="22"/>
      <w:szCs w:val="22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1514" w:hanging="339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47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footer" Target="footer2.xml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footer" Target="footer3.xml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hyperlink" Target="https://www.instituteforgovernment.org.uk/publications/building-green-recovery" TargetMode="External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hyperlink" Target="https://www.ipcc.ch/report/ar6/wg1/downloads/report/IPCC_AR6_WGI_Full_Report.pdf" TargetMode="External"/><Relationship Id="rId65" Type="http://schemas.openxmlformats.org/officeDocument/2006/relationships/footer" Target="footer4.xml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56.png"/><Relationship Id="rId70" Type="http://schemas.openxmlformats.org/officeDocument/2006/relationships/footer" Target="footer5.xml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footer" Target="footer6.xml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hyperlink" Target="https://www.local.gov.uk/ons-quarterly-public-sector-employment-survey" TargetMode="External"/><Relationship Id="rId83" Type="http://schemas.openxmlformats.org/officeDocument/2006/relationships/footer" Target="footer7.xml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footer" Target="footer8.xml"/><Relationship Id="rId92" Type="http://schemas.openxmlformats.org/officeDocument/2006/relationships/image" Target="media/image77.png"/><Relationship Id="rId93" Type="http://schemas.openxmlformats.org/officeDocument/2006/relationships/image" Target="media/image78.png"/><Relationship Id="rId94" Type="http://schemas.openxmlformats.org/officeDocument/2006/relationships/image" Target="media/image79.png"/><Relationship Id="rId95" Type="http://schemas.openxmlformats.org/officeDocument/2006/relationships/image" Target="media/image80.png"/><Relationship Id="rId96" Type="http://schemas.openxmlformats.org/officeDocument/2006/relationships/image" Target="media/image81.png"/><Relationship Id="rId97" Type="http://schemas.openxmlformats.org/officeDocument/2006/relationships/image" Target="media/image82.png"/><Relationship Id="rId98" Type="http://schemas.openxmlformats.org/officeDocument/2006/relationships/hyperlink" Target="https://www.statista.com/statistics/1102151/coronavirus-cases-by-region-in-the-uk/" TargetMode="External"/><Relationship Id="rId99" Type="http://schemas.openxmlformats.org/officeDocument/2006/relationships/hyperlink" Target="https://www.ons.gov.uk/peoplepopulationandcommunity/birthsdeathsandmarriages/deaths/datasets/deathsduetocovid19bylocalareaanddeprivation" TargetMode="External"/><Relationship Id="rId100" Type="http://schemas.openxmlformats.org/officeDocument/2006/relationships/image" Target="media/image83.png"/><Relationship Id="rId101" Type="http://schemas.openxmlformats.org/officeDocument/2006/relationships/image" Target="media/image84.png"/><Relationship Id="rId102" Type="http://schemas.openxmlformats.org/officeDocument/2006/relationships/image" Target="media/image85.png"/><Relationship Id="rId103" Type="http://schemas.openxmlformats.org/officeDocument/2006/relationships/image" Target="media/image86.png"/><Relationship Id="rId104" Type="http://schemas.openxmlformats.org/officeDocument/2006/relationships/image" Target="media/image87.png"/><Relationship Id="rId105" Type="http://schemas.openxmlformats.org/officeDocument/2006/relationships/image" Target="media/image88.png"/><Relationship Id="rId106" Type="http://schemas.openxmlformats.org/officeDocument/2006/relationships/image" Target="media/image89.png"/><Relationship Id="rId107" Type="http://schemas.openxmlformats.org/officeDocument/2006/relationships/image" Target="media/image90.png"/><Relationship Id="rId108" Type="http://schemas.openxmlformats.org/officeDocument/2006/relationships/image" Target="media/image91.png"/><Relationship Id="rId109" Type="http://schemas.openxmlformats.org/officeDocument/2006/relationships/image" Target="media/image92.png"/><Relationship Id="rId110" Type="http://schemas.openxmlformats.org/officeDocument/2006/relationships/image" Target="media/image93.png"/><Relationship Id="rId111" Type="http://schemas.openxmlformats.org/officeDocument/2006/relationships/image" Target="media/image94.png"/><Relationship Id="rId112" Type="http://schemas.openxmlformats.org/officeDocument/2006/relationships/image" Target="media/image95.png"/><Relationship Id="rId113" Type="http://schemas.openxmlformats.org/officeDocument/2006/relationships/hyperlink" Target="http://www.gov.uk/government/publications/tackling-obesity-government-strategy/tackling-obesity-empowering-adults-and-" TargetMode="External"/><Relationship Id="rId114" Type="http://schemas.openxmlformats.org/officeDocument/2006/relationships/image" Target="media/image96.png"/><Relationship Id="rId115" Type="http://schemas.openxmlformats.org/officeDocument/2006/relationships/image" Target="media/image97.png"/><Relationship Id="rId116" Type="http://schemas.openxmlformats.org/officeDocument/2006/relationships/image" Target="media/image98.png"/><Relationship Id="rId117" Type="http://schemas.openxmlformats.org/officeDocument/2006/relationships/image" Target="media/image99.png"/><Relationship Id="rId118" Type="http://schemas.openxmlformats.org/officeDocument/2006/relationships/image" Target="media/image100.png"/><Relationship Id="rId119" Type="http://schemas.openxmlformats.org/officeDocument/2006/relationships/image" Target="media/image101.png"/><Relationship Id="rId120" Type="http://schemas.openxmlformats.org/officeDocument/2006/relationships/image" Target="media/image102.png"/><Relationship Id="rId121" Type="http://schemas.openxmlformats.org/officeDocument/2006/relationships/image" Target="media/image103.png"/><Relationship Id="rId122" Type="http://schemas.openxmlformats.org/officeDocument/2006/relationships/image" Target="media/image104.png"/><Relationship Id="rId123" Type="http://schemas.openxmlformats.org/officeDocument/2006/relationships/image" Target="media/image105.png"/><Relationship Id="rId124" Type="http://schemas.openxmlformats.org/officeDocument/2006/relationships/image" Target="media/image106.png"/><Relationship Id="rId125" Type="http://schemas.openxmlformats.org/officeDocument/2006/relationships/hyperlink" Target="https://www.londoncouncils.gov.uk/download/file/fid/25047" TargetMode="External"/><Relationship Id="rId126" Type="http://schemas.openxmlformats.org/officeDocument/2006/relationships/image" Target="media/image107.png"/><Relationship Id="rId127" Type="http://schemas.openxmlformats.org/officeDocument/2006/relationships/image" Target="media/image108.png"/><Relationship Id="rId128" Type="http://schemas.openxmlformats.org/officeDocument/2006/relationships/image" Target="media/image109.png"/><Relationship Id="rId129" Type="http://schemas.openxmlformats.org/officeDocument/2006/relationships/image" Target="media/image110.png"/><Relationship Id="rId130" Type="http://schemas.openxmlformats.org/officeDocument/2006/relationships/image" Target="media/image111.png"/><Relationship Id="rId131" Type="http://schemas.openxmlformats.org/officeDocument/2006/relationships/image" Target="media/image112.png"/><Relationship Id="rId132" Type="http://schemas.openxmlformats.org/officeDocument/2006/relationships/image" Target="media/image113.png"/><Relationship Id="rId133" Type="http://schemas.openxmlformats.org/officeDocument/2006/relationships/image" Target="media/image114.png"/><Relationship Id="rId134" Type="http://schemas.openxmlformats.org/officeDocument/2006/relationships/image" Target="media/image115.png"/><Relationship Id="rId135" Type="http://schemas.openxmlformats.org/officeDocument/2006/relationships/image" Target="media/image116.png"/><Relationship Id="rId136" Type="http://schemas.openxmlformats.org/officeDocument/2006/relationships/image" Target="media/image117.png"/><Relationship Id="rId137" Type="http://schemas.openxmlformats.org/officeDocument/2006/relationships/image" Target="media/image118.png"/><Relationship Id="rId138" Type="http://schemas.openxmlformats.org/officeDocument/2006/relationships/image" Target="media/image119.png"/><Relationship Id="rId139" Type="http://schemas.openxmlformats.org/officeDocument/2006/relationships/image" Target="media/image120.png"/><Relationship Id="rId140" Type="http://schemas.openxmlformats.org/officeDocument/2006/relationships/image" Target="media/image121.png"/><Relationship Id="rId141" Type="http://schemas.openxmlformats.org/officeDocument/2006/relationships/hyperlink" Target="https://england.shelter.org.uk/professional_resources/policy_and_research/policy_library/working_homelessness" TargetMode="External"/><Relationship Id="rId142" Type="http://schemas.openxmlformats.org/officeDocument/2006/relationships/hyperlink" Target="https://www.londoncouncils.gov.uk/our-key-themes/housing-and-planning/housing-and-planning-reports/delivering-london%E2%80%99s-housing" TargetMode="External"/><Relationship Id="rId143" Type="http://schemas.openxmlformats.org/officeDocument/2006/relationships/image" Target="media/image122.png"/><Relationship Id="rId144" Type="http://schemas.openxmlformats.org/officeDocument/2006/relationships/image" Target="media/image123.png"/><Relationship Id="rId145" Type="http://schemas.openxmlformats.org/officeDocument/2006/relationships/image" Target="media/image124.png"/><Relationship Id="rId146" Type="http://schemas.openxmlformats.org/officeDocument/2006/relationships/image" Target="media/image125.png"/><Relationship Id="rId147" Type="http://schemas.openxmlformats.org/officeDocument/2006/relationships/image" Target="media/image126.png"/><Relationship Id="rId148" Type="http://schemas.openxmlformats.org/officeDocument/2006/relationships/image" Target="media/image127.png"/><Relationship Id="rId149" Type="http://schemas.openxmlformats.org/officeDocument/2006/relationships/hyperlink" Target="https://data.london.gov.uk/dataset/chain-reports" TargetMode="External"/><Relationship Id="rId150" Type="http://schemas.openxmlformats.org/officeDocument/2006/relationships/hyperlink" Target="https://centrepoint.org.uk/media/4773/a-year-like-no-other.pdf" TargetMode="External"/><Relationship Id="rId151" Type="http://schemas.openxmlformats.org/officeDocument/2006/relationships/hyperlink" Target="https://nhyouthcentre.org.uk/news/2021/03/22/a-new-safe-space-for-young-londoners-sleeping-rough" TargetMode="External"/><Relationship Id="rId152" Type="http://schemas.openxmlformats.org/officeDocument/2006/relationships/image" Target="media/image128.png"/><Relationship Id="rId153" Type="http://schemas.openxmlformats.org/officeDocument/2006/relationships/image" Target="media/image129.png"/><Relationship Id="rId154" Type="http://schemas.openxmlformats.org/officeDocument/2006/relationships/image" Target="media/image130.png"/><Relationship Id="rId155" Type="http://schemas.openxmlformats.org/officeDocument/2006/relationships/image" Target="media/image131.png"/><Relationship Id="rId156" Type="http://schemas.openxmlformats.org/officeDocument/2006/relationships/image" Target="media/image132.png"/><Relationship Id="rId157" Type="http://schemas.openxmlformats.org/officeDocument/2006/relationships/image" Target="media/image133.png"/><Relationship Id="rId158" Type="http://schemas.openxmlformats.org/officeDocument/2006/relationships/image" Target="media/image134.png"/><Relationship Id="rId159" Type="http://schemas.openxmlformats.org/officeDocument/2006/relationships/image" Target="media/image135.png"/><Relationship Id="rId160" Type="http://schemas.openxmlformats.org/officeDocument/2006/relationships/image" Target="media/image136.png"/><Relationship Id="rId161" Type="http://schemas.openxmlformats.org/officeDocument/2006/relationships/image" Target="media/image137.png"/><Relationship Id="rId162" Type="http://schemas.openxmlformats.org/officeDocument/2006/relationships/image" Target="media/image138.png"/><Relationship Id="rId163" Type="http://schemas.openxmlformats.org/officeDocument/2006/relationships/image" Target="media/image139.png"/><Relationship Id="rId164" Type="http://schemas.openxmlformats.org/officeDocument/2006/relationships/numbering" Target="numbering.xm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Honeyben</dc:creator>
  <dc:title>London Council Consultation Response Word Template</dc:title>
  <dcterms:created xsi:type="dcterms:W3CDTF">2021-10-01T14:37:16Z</dcterms:created>
  <dcterms:modified xsi:type="dcterms:W3CDTF">2021-10-01T14:37:16Z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2021-10-01T00:00:00Z</vt:filetime>
  </property>
</Properties>
</file>